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sz w:val="28"/>
          <w:szCs w:val="28"/>
          <w:lang w:val="en-US"/>
        </w:rPr>
        <w:id w:val="38872827"/>
        <w:docPartObj>
          <w:docPartGallery w:val="Cover Pages"/>
          <w:docPartUnique/>
        </w:docPartObj>
      </w:sdtPr>
      <w:sdtContent>
        <w:p w:rsidR="00B95854" w:rsidRPr="00634F10" w:rsidRDefault="00B95854">
          <w:pPr>
            <w:rPr>
              <w:color w:val="000000" w:themeColor="text1"/>
              <w:sz w:val="28"/>
              <w:szCs w:val="28"/>
              <w:lang w:val="en-US"/>
            </w:rPr>
          </w:pPr>
        </w:p>
        <w:p w:rsidR="00B95854" w:rsidRPr="00634F10" w:rsidRDefault="00B95854">
          <w:pPr>
            <w:rPr>
              <w:sz w:val="28"/>
              <w:szCs w:val="28"/>
              <w:lang w:val="en-US"/>
            </w:rPr>
          </w:pPr>
        </w:p>
        <w:p w:rsidR="00B95854" w:rsidRPr="00634F10" w:rsidRDefault="00B95854">
          <w:pPr>
            <w:rPr>
              <w:sz w:val="28"/>
              <w:szCs w:val="28"/>
              <w:lang w:val="en-US"/>
            </w:rPr>
          </w:pPr>
        </w:p>
        <w:p w:rsidR="00B95854" w:rsidRPr="00634F10" w:rsidRDefault="00B95854">
          <w:pPr>
            <w:rPr>
              <w:sz w:val="28"/>
              <w:szCs w:val="28"/>
              <w:lang w:val="en-US"/>
            </w:rPr>
          </w:pPr>
        </w:p>
        <w:p w:rsidR="00B95854" w:rsidRPr="00634F10" w:rsidRDefault="00B95854">
          <w:pPr>
            <w:rPr>
              <w:sz w:val="28"/>
              <w:szCs w:val="28"/>
              <w:lang w:val="en-US"/>
            </w:rPr>
          </w:pPr>
        </w:p>
        <w:p w:rsidR="00796B20" w:rsidRPr="00634F10" w:rsidRDefault="00DD4ED9" w:rsidP="00796B20">
          <w:pPr>
            <w:rPr>
              <w:sz w:val="28"/>
              <w:szCs w:val="28"/>
              <w:lang w:val="en-US"/>
            </w:rPr>
          </w:pPr>
          <w:r w:rsidRPr="00DD4ED9">
            <w:rPr>
              <w:noProof/>
              <w:sz w:val="28"/>
              <w:szCs w:val="28"/>
              <w:lang w:val="en-US" w:eastAsia="en-GB"/>
            </w:rPr>
            <w:pict>
              <v:shapetype id="_x0000_t202" coordsize="21600,21600" o:spt="202" path="m,l,21600r21600,l21600,xe">
                <v:stroke joinstyle="miter"/>
                <v:path gradientshapeok="t" o:connecttype="rect"/>
              </v:shapetype>
              <v:shape id="Text Box 17" o:spid="_x0000_s1031" type="#_x0000_t202" style="position:absolute;margin-left:-25pt;margin-top:6.7pt;width:516.2pt;height:66.05pt;z-index:251697664;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" filled="f" stroked="f">
                <v:textbox style="mso-next-textbox:#Text Box 17">
                  <w:txbxContent>
                    <w:p w:rsidR="00113B42" w:rsidRPr="006C0852" w:rsidRDefault="00113B42" w:rsidP="00796B20">
                      <w:pPr>
                        <w:jc w:val="center"/>
                        <w:rPr>
                          <w:b/>
                          <w:color w:val="4472C4" w:themeColor="accent1"/>
                          <w:sz w:val="56"/>
                          <w:szCs w:val="56"/>
                          <w:lang w:val="en-US"/>
                        </w:rPr>
                      </w:pPr>
                      <w:r w:rsidRPr="006C0852">
                        <w:rPr>
                          <w:b/>
                          <w:color w:val="4472C4" w:themeColor="accent1"/>
                          <w:sz w:val="56"/>
                          <w:szCs w:val="56"/>
                          <w:lang w:val="en-US"/>
                        </w:rPr>
                        <w:t>REPORT ON TEXTILE SECTOR OF FRANCE</w:t>
                      </w:r>
                    </w:p>
                  </w:txbxContent>
                </v:textbox>
                <w10:wrap type="through"/>
              </v:shape>
            </w:pict>
          </w:r>
        </w:p>
        <w:p w:rsidR="00796B20" w:rsidRPr="00634F10" w:rsidRDefault="00DD4ED9" w:rsidP="00796B20">
          <w:pPr>
            <w:rPr>
              <w:sz w:val="28"/>
              <w:szCs w:val="28"/>
              <w:lang w:val="en-US"/>
            </w:rPr>
          </w:pPr>
        </w:p>
      </w:sdtContent>
    </w:sdt>
    <w:p w:rsidR="00796B20" w:rsidRPr="00634F10" w:rsidRDefault="00796B20" w:rsidP="00796B20">
      <w:pPr>
        <w:rPr>
          <w:noProof/>
          <w:sz w:val="28"/>
          <w:szCs w:val="28"/>
          <w:lang w:val="en-US" w:eastAsia="en-GB"/>
        </w:rPr>
      </w:pPr>
    </w:p>
    <w:p w:rsidR="006610E3" w:rsidRPr="00634F10" w:rsidRDefault="006610E3" w:rsidP="00796B20">
      <w:pPr>
        <w:rPr>
          <w:noProof/>
          <w:sz w:val="28"/>
          <w:szCs w:val="28"/>
          <w:lang w:val="en-US" w:eastAsia="en-GB"/>
        </w:rPr>
      </w:pPr>
    </w:p>
    <w:p w:rsidR="006610E3" w:rsidRPr="00634F10" w:rsidRDefault="006610E3" w:rsidP="00796B20">
      <w:pPr>
        <w:rPr>
          <w:noProof/>
          <w:sz w:val="28"/>
          <w:szCs w:val="28"/>
          <w:lang w:val="en-US" w:eastAsia="en-GB"/>
        </w:rPr>
      </w:pPr>
    </w:p>
    <w:p w:rsidR="006C0852" w:rsidRPr="00634F10" w:rsidRDefault="006C0852" w:rsidP="00796B20">
      <w:pPr>
        <w:rPr>
          <w:noProof/>
          <w:sz w:val="28"/>
          <w:szCs w:val="28"/>
          <w:lang w:val="en-US" w:eastAsia="en-GB"/>
        </w:rPr>
      </w:pPr>
    </w:p>
    <w:p w:rsidR="006C0852" w:rsidRPr="00634F10" w:rsidRDefault="00E41CFD" w:rsidP="00796B20">
      <w:pPr>
        <w:rPr>
          <w:noProof/>
          <w:sz w:val="28"/>
          <w:szCs w:val="28"/>
          <w:lang w:val="en-US" w:eastAsia="en-GB"/>
        </w:rPr>
      </w:pPr>
      <w:r w:rsidRPr="00634F10">
        <w:rPr>
          <w:noProof/>
          <w:sz w:val="28"/>
          <w:szCs w:val="28"/>
          <w:lang w:eastAsia="fr-FR"/>
        </w:rPr>
        <w:drawing>
          <wp:inline distT="0" distB="0" distL="0" distR="0">
            <wp:extent cx="5636895" cy="5901401"/>
            <wp:effectExtent l="19050" t="0" r="1905" b="0"/>
            <wp:docPr id="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extile-industries-in-france.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39292" cy="5903910"/>
                    </a:xfrm>
                    <a:prstGeom prst="rect">
                      <a:avLst/>
                    </a:prstGeom>
                  </pic:spPr>
                </pic:pic>
              </a:graphicData>
            </a:graphic>
          </wp:inline>
        </w:drawing>
      </w:r>
    </w:p>
    <w:p w:rsidR="00462138" w:rsidRPr="00634F10" w:rsidRDefault="00462138" w:rsidP="00796B20">
      <w:pPr>
        <w:rPr>
          <w:noProof/>
          <w:sz w:val="28"/>
          <w:szCs w:val="28"/>
          <w:lang w:val="en-US" w:eastAsia="en-GB"/>
        </w:rPr>
      </w:pPr>
    </w:p>
    <w:p w:rsidR="00462138" w:rsidRPr="00634F10" w:rsidRDefault="00462138" w:rsidP="00796B20">
      <w:pPr>
        <w:rPr>
          <w:noProof/>
          <w:sz w:val="28"/>
          <w:szCs w:val="28"/>
          <w:lang w:val="en-US" w:eastAsia="en-GB"/>
        </w:rPr>
      </w:pPr>
    </w:p>
    <w:p w:rsidR="005827F6" w:rsidRPr="00634F10" w:rsidRDefault="005827F6" w:rsidP="005827F6">
      <w:pPr>
        <w:ind w:firstLine="993"/>
        <w:rPr>
          <w:noProof/>
          <w:sz w:val="28"/>
          <w:szCs w:val="28"/>
          <w:lang w:val="en-US" w:eastAsia="en-GB"/>
        </w:rPr>
      </w:pPr>
    </w:p>
    <w:p w:rsidR="00ED7F8D" w:rsidRPr="00634F10" w:rsidRDefault="00ED7F8D" w:rsidP="00975A92">
      <w:pPr>
        <w:rPr>
          <w:noProof/>
          <w:sz w:val="28"/>
          <w:szCs w:val="28"/>
          <w:lang w:val="en-US" w:eastAsia="en-GB"/>
        </w:rPr>
      </w:pPr>
    </w:p>
    <w:p w:rsidR="00975A92" w:rsidRDefault="00975A92" w:rsidP="00113B42">
      <w:pPr>
        <w:jc w:val="center"/>
        <w:rPr>
          <w:sz w:val="28"/>
          <w:szCs w:val="28"/>
          <w:lang w:val="en-US"/>
        </w:rPr>
      </w:pPr>
    </w:p>
    <w:p w:rsidR="00174676" w:rsidRDefault="00174676" w:rsidP="00113B42">
      <w:pPr>
        <w:jc w:val="center"/>
        <w:rPr>
          <w:sz w:val="28"/>
          <w:szCs w:val="28"/>
          <w:lang w:val="en-US"/>
        </w:rPr>
      </w:pPr>
    </w:p>
    <w:p w:rsidR="00174676" w:rsidRDefault="00174676" w:rsidP="00113B42">
      <w:pPr>
        <w:jc w:val="center"/>
        <w:rPr>
          <w:sz w:val="28"/>
          <w:szCs w:val="28"/>
          <w:lang w:val="en-US"/>
        </w:rPr>
      </w:pPr>
    </w:p>
    <w:p w:rsidR="00174676" w:rsidRDefault="00174676" w:rsidP="00113B42">
      <w:pPr>
        <w:jc w:val="center"/>
        <w:rPr>
          <w:sz w:val="28"/>
          <w:szCs w:val="28"/>
          <w:lang w:val="en-US"/>
        </w:rPr>
      </w:pPr>
    </w:p>
    <w:p w:rsidR="00174676" w:rsidRPr="00634F10" w:rsidRDefault="00174676" w:rsidP="00113B42">
      <w:pPr>
        <w:jc w:val="center"/>
        <w:rPr>
          <w:sz w:val="28"/>
          <w:szCs w:val="28"/>
          <w:lang w:val="en-US"/>
        </w:rPr>
      </w:pPr>
    </w:p>
    <w:sdt>
      <w:sdtPr>
        <w:rPr>
          <w:rFonts w:ascii="Times New Roman" w:eastAsia="Times New Roman" w:hAnsi="Times New Roman" w:cs="Times New Roman"/>
          <w:b w:val="0"/>
          <w:bCs w:val="0"/>
          <w:color w:val="auto"/>
          <w:sz w:val="24"/>
          <w:szCs w:val="24"/>
          <w:lang w:val="fr-FR"/>
        </w:rPr>
        <w:id w:val="4371681"/>
        <w:docPartObj>
          <w:docPartGallery w:val="Table of Contents"/>
          <w:docPartUnique/>
        </w:docPartObj>
      </w:sdtPr>
      <w:sdtContent>
        <w:p w:rsidR="00174676" w:rsidRDefault="00174676">
          <w:pPr>
            <w:pStyle w:val="TOCHeading"/>
          </w:pPr>
          <w:r>
            <w:t>Table of Contents</w:t>
          </w:r>
        </w:p>
        <w:p w:rsidR="00174676" w:rsidRDefault="00DD4ED9">
          <w:pPr>
            <w:pStyle w:val="TOC2"/>
            <w:tabs>
              <w:tab w:val="left" w:pos="720"/>
              <w:tab w:val="right" w:leader="dot" w:pos="9054"/>
            </w:tabs>
            <w:rPr>
              <w:rFonts w:eastAsiaTheme="minorEastAsia"/>
              <w:b w:val="0"/>
              <w:bCs w:val="0"/>
              <w:noProof/>
              <w:lang w:val="fr-FR" w:eastAsia="fr-FR"/>
            </w:rPr>
          </w:pPr>
          <w:r w:rsidRPr="00DD4ED9">
            <w:fldChar w:fldCharType="begin"/>
          </w:r>
          <w:r w:rsidR="00174676">
            <w:instrText xml:space="preserve"> TOC \o "1-3" \h \z \u </w:instrText>
          </w:r>
          <w:r w:rsidRPr="00DD4ED9">
            <w:fldChar w:fldCharType="separate"/>
          </w:r>
          <w:hyperlink w:anchor="_Toc525898435" w:history="1">
            <w:r w:rsidR="00174676" w:rsidRPr="00474451">
              <w:rPr>
                <w:rStyle w:val="Hyperlink"/>
                <w:noProof/>
              </w:rPr>
              <w:t>1.</w:t>
            </w:r>
            <w:r w:rsidR="00174676">
              <w:rPr>
                <w:rFonts w:eastAsiaTheme="minorEastAsia"/>
                <w:b w:val="0"/>
                <w:bCs w:val="0"/>
                <w:noProof/>
                <w:lang w:val="fr-FR" w:eastAsia="fr-FR"/>
              </w:rPr>
              <w:tab/>
            </w:r>
            <w:r w:rsidR="00174676" w:rsidRPr="00474451">
              <w:rPr>
                <w:rStyle w:val="Hyperlink"/>
                <w:noProof/>
              </w:rPr>
              <w:t>OVERVIEW OF FRENCHTEXTILE SECTOR</w:t>
            </w:r>
            <w:r w:rsidR="00174676">
              <w:rPr>
                <w:noProof/>
                <w:webHidden/>
              </w:rPr>
              <w:tab/>
            </w:r>
            <w:r>
              <w:rPr>
                <w:noProof/>
                <w:webHidden/>
              </w:rPr>
              <w:fldChar w:fldCharType="begin"/>
            </w:r>
            <w:r w:rsidR="00174676">
              <w:rPr>
                <w:noProof/>
                <w:webHidden/>
              </w:rPr>
              <w:instrText xml:space="preserve"> PAGEREF _Toc525898435 \h </w:instrText>
            </w:r>
            <w:r>
              <w:rPr>
                <w:noProof/>
                <w:webHidden/>
              </w:rPr>
            </w:r>
            <w:r>
              <w:rPr>
                <w:noProof/>
                <w:webHidden/>
              </w:rPr>
              <w:fldChar w:fldCharType="separate"/>
            </w:r>
            <w:r w:rsidR="00174676">
              <w:rPr>
                <w:noProof/>
                <w:webHidden/>
              </w:rPr>
              <w:t>2</w:t>
            </w:r>
            <w:r>
              <w:rPr>
                <w:noProof/>
                <w:webHidden/>
              </w:rPr>
              <w:fldChar w:fldCharType="end"/>
            </w:r>
          </w:hyperlink>
        </w:p>
        <w:p w:rsidR="00174676" w:rsidRDefault="00DD4ED9">
          <w:pPr>
            <w:pStyle w:val="TOC2"/>
            <w:tabs>
              <w:tab w:val="left" w:pos="720"/>
              <w:tab w:val="right" w:leader="dot" w:pos="9054"/>
            </w:tabs>
            <w:rPr>
              <w:rFonts w:eastAsiaTheme="minorEastAsia"/>
              <w:b w:val="0"/>
              <w:bCs w:val="0"/>
              <w:noProof/>
              <w:lang w:val="fr-FR" w:eastAsia="fr-FR"/>
            </w:rPr>
          </w:pPr>
          <w:hyperlink w:anchor="_Toc525898436" w:history="1">
            <w:r w:rsidR="00174676" w:rsidRPr="00474451">
              <w:rPr>
                <w:rStyle w:val="Hyperlink"/>
                <w:rFonts w:cs="Times New Roman"/>
                <w:noProof/>
              </w:rPr>
              <w:t>4.</w:t>
            </w:r>
            <w:r w:rsidR="00174676">
              <w:rPr>
                <w:rFonts w:eastAsiaTheme="minorEastAsia"/>
                <w:b w:val="0"/>
                <w:bCs w:val="0"/>
                <w:noProof/>
                <w:lang w:val="fr-FR" w:eastAsia="fr-FR"/>
              </w:rPr>
              <w:tab/>
            </w:r>
            <w:r w:rsidR="00174676" w:rsidRPr="00474451">
              <w:rPr>
                <w:rStyle w:val="Hyperlink"/>
                <w:noProof/>
              </w:rPr>
              <w:t>EXPORTS OF TEXTLE:</w:t>
            </w:r>
            <w:r w:rsidR="00174676">
              <w:rPr>
                <w:noProof/>
                <w:webHidden/>
              </w:rPr>
              <w:tab/>
            </w:r>
            <w:r>
              <w:rPr>
                <w:noProof/>
                <w:webHidden/>
              </w:rPr>
              <w:fldChar w:fldCharType="begin"/>
            </w:r>
            <w:r w:rsidR="00174676">
              <w:rPr>
                <w:noProof/>
                <w:webHidden/>
              </w:rPr>
              <w:instrText xml:space="preserve"> PAGEREF _Toc525898436 \h </w:instrText>
            </w:r>
            <w:r>
              <w:rPr>
                <w:noProof/>
                <w:webHidden/>
              </w:rPr>
            </w:r>
            <w:r>
              <w:rPr>
                <w:noProof/>
                <w:webHidden/>
              </w:rPr>
              <w:fldChar w:fldCharType="separate"/>
            </w:r>
            <w:r w:rsidR="00174676">
              <w:rPr>
                <w:noProof/>
                <w:webHidden/>
              </w:rPr>
              <w:t>4</w:t>
            </w:r>
            <w:r>
              <w:rPr>
                <w:noProof/>
                <w:webHidden/>
              </w:rPr>
              <w:fldChar w:fldCharType="end"/>
            </w:r>
          </w:hyperlink>
        </w:p>
        <w:p w:rsidR="00174676" w:rsidRDefault="00DD4ED9">
          <w:pPr>
            <w:pStyle w:val="TOC2"/>
            <w:tabs>
              <w:tab w:val="left" w:pos="720"/>
              <w:tab w:val="right" w:leader="dot" w:pos="9054"/>
            </w:tabs>
            <w:rPr>
              <w:rFonts w:eastAsiaTheme="minorEastAsia"/>
              <w:b w:val="0"/>
              <w:bCs w:val="0"/>
              <w:noProof/>
              <w:lang w:val="fr-FR" w:eastAsia="fr-FR"/>
            </w:rPr>
          </w:pPr>
          <w:hyperlink w:anchor="_Toc525898437" w:history="1">
            <w:r w:rsidR="00174676" w:rsidRPr="00474451">
              <w:rPr>
                <w:rStyle w:val="Hyperlink"/>
                <w:rFonts w:cs="Times New Roman"/>
                <w:noProof/>
              </w:rPr>
              <w:t>6.</w:t>
            </w:r>
            <w:r w:rsidR="00174676">
              <w:rPr>
                <w:rFonts w:eastAsiaTheme="minorEastAsia"/>
                <w:b w:val="0"/>
                <w:bCs w:val="0"/>
                <w:noProof/>
                <w:lang w:val="fr-FR" w:eastAsia="fr-FR"/>
              </w:rPr>
              <w:tab/>
            </w:r>
            <w:r w:rsidR="00174676" w:rsidRPr="00474451">
              <w:rPr>
                <w:rStyle w:val="Hyperlink"/>
                <w:noProof/>
              </w:rPr>
              <w:t>PAKISTAN-FRANCE TRADE OF TEXTILE PRODUCTS:</w:t>
            </w:r>
            <w:r w:rsidR="00174676">
              <w:rPr>
                <w:noProof/>
                <w:webHidden/>
              </w:rPr>
              <w:tab/>
            </w:r>
            <w:r>
              <w:rPr>
                <w:noProof/>
                <w:webHidden/>
              </w:rPr>
              <w:fldChar w:fldCharType="begin"/>
            </w:r>
            <w:r w:rsidR="00174676">
              <w:rPr>
                <w:noProof/>
                <w:webHidden/>
              </w:rPr>
              <w:instrText xml:space="preserve"> PAGEREF _Toc525898437 \h </w:instrText>
            </w:r>
            <w:r>
              <w:rPr>
                <w:noProof/>
                <w:webHidden/>
              </w:rPr>
            </w:r>
            <w:r>
              <w:rPr>
                <w:noProof/>
                <w:webHidden/>
              </w:rPr>
              <w:fldChar w:fldCharType="separate"/>
            </w:r>
            <w:r w:rsidR="00174676">
              <w:rPr>
                <w:noProof/>
                <w:webHidden/>
              </w:rPr>
              <w:t>5</w:t>
            </w:r>
            <w:r>
              <w:rPr>
                <w:noProof/>
                <w:webHidden/>
              </w:rPr>
              <w:fldChar w:fldCharType="end"/>
            </w:r>
          </w:hyperlink>
        </w:p>
        <w:p w:rsidR="00174676" w:rsidRDefault="00DD4ED9">
          <w:pPr>
            <w:pStyle w:val="TOC2"/>
            <w:tabs>
              <w:tab w:val="left" w:pos="720"/>
              <w:tab w:val="right" w:leader="dot" w:pos="9054"/>
            </w:tabs>
            <w:rPr>
              <w:rFonts w:eastAsiaTheme="minorEastAsia"/>
              <w:b w:val="0"/>
              <w:bCs w:val="0"/>
              <w:noProof/>
              <w:lang w:val="fr-FR" w:eastAsia="fr-FR"/>
            </w:rPr>
          </w:pPr>
          <w:hyperlink w:anchor="_Toc525898438" w:history="1">
            <w:r w:rsidR="00174676" w:rsidRPr="00474451">
              <w:rPr>
                <w:rStyle w:val="Hyperlink"/>
                <w:rFonts w:cs="Times New Roman"/>
                <w:noProof/>
              </w:rPr>
              <w:t>7.</w:t>
            </w:r>
            <w:r w:rsidR="00174676">
              <w:rPr>
                <w:rFonts w:eastAsiaTheme="minorEastAsia"/>
                <w:b w:val="0"/>
                <w:bCs w:val="0"/>
                <w:noProof/>
                <w:lang w:val="fr-FR" w:eastAsia="fr-FR"/>
              </w:rPr>
              <w:tab/>
            </w:r>
            <w:r w:rsidR="00174676" w:rsidRPr="00474451">
              <w:rPr>
                <w:rStyle w:val="Hyperlink"/>
                <w:noProof/>
              </w:rPr>
              <w:t>PAKISTANI TEXTILES EXPORTS TO FRANCE:</w:t>
            </w:r>
            <w:r w:rsidR="00174676">
              <w:rPr>
                <w:noProof/>
                <w:webHidden/>
              </w:rPr>
              <w:tab/>
            </w:r>
            <w:r>
              <w:rPr>
                <w:noProof/>
                <w:webHidden/>
              </w:rPr>
              <w:fldChar w:fldCharType="begin"/>
            </w:r>
            <w:r w:rsidR="00174676">
              <w:rPr>
                <w:noProof/>
                <w:webHidden/>
              </w:rPr>
              <w:instrText xml:space="preserve"> PAGEREF _Toc525898438 \h </w:instrText>
            </w:r>
            <w:r>
              <w:rPr>
                <w:noProof/>
                <w:webHidden/>
              </w:rPr>
            </w:r>
            <w:r>
              <w:rPr>
                <w:noProof/>
                <w:webHidden/>
              </w:rPr>
              <w:fldChar w:fldCharType="separate"/>
            </w:r>
            <w:r w:rsidR="00174676">
              <w:rPr>
                <w:noProof/>
                <w:webHidden/>
              </w:rPr>
              <w:t>5</w:t>
            </w:r>
            <w:r>
              <w:rPr>
                <w:noProof/>
                <w:webHidden/>
              </w:rPr>
              <w:fldChar w:fldCharType="end"/>
            </w:r>
          </w:hyperlink>
        </w:p>
        <w:p w:rsidR="00174676" w:rsidRDefault="00DD4ED9">
          <w:pPr>
            <w:pStyle w:val="TOC2"/>
            <w:tabs>
              <w:tab w:val="left" w:pos="720"/>
              <w:tab w:val="right" w:leader="dot" w:pos="9054"/>
            </w:tabs>
            <w:rPr>
              <w:rFonts w:eastAsiaTheme="minorEastAsia"/>
              <w:b w:val="0"/>
              <w:bCs w:val="0"/>
              <w:noProof/>
              <w:lang w:val="fr-FR" w:eastAsia="fr-FR"/>
            </w:rPr>
          </w:pPr>
          <w:hyperlink w:anchor="_Toc525898439" w:history="1">
            <w:r w:rsidR="00174676" w:rsidRPr="00474451">
              <w:rPr>
                <w:rStyle w:val="Hyperlink"/>
                <w:rFonts w:cs="Times New Roman"/>
                <w:noProof/>
              </w:rPr>
              <w:t>8.</w:t>
            </w:r>
            <w:r w:rsidR="00174676">
              <w:rPr>
                <w:rFonts w:eastAsiaTheme="minorEastAsia"/>
                <w:b w:val="0"/>
                <w:bCs w:val="0"/>
                <w:noProof/>
                <w:lang w:val="fr-FR" w:eastAsia="fr-FR"/>
              </w:rPr>
              <w:tab/>
            </w:r>
            <w:r w:rsidR="00174676" w:rsidRPr="00474451">
              <w:rPr>
                <w:rStyle w:val="Hyperlink"/>
                <w:noProof/>
              </w:rPr>
              <w:t>PAKISTANI TEXTILE IMPORTS FROM FRANCE:</w:t>
            </w:r>
            <w:r w:rsidR="00174676">
              <w:rPr>
                <w:noProof/>
                <w:webHidden/>
              </w:rPr>
              <w:tab/>
            </w:r>
            <w:r>
              <w:rPr>
                <w:noProof/>
                <w:webHidden/>
              </w:rPr>
              <w:fldChar w:fldCharType="begin"/>
            </w:r>
            <w:r w:rsidR="00174676">
              <w:rPr>
                <w:noProof/>
                <w:webHidden/>
              </w:rPr>
              <w:instrText xml:space="preserve"> PAGEREF _Toc525898439 \h </w:instrText>
            </w:r>
            <w:r>
              <w:rPr>
                <w:noProof/>
                <w:webHidden/>
              </w:rPr>
            </w:r>
            <w:r>
              <w:rPr>
                <w:noProof/>
                <w:webHidden/>
              </w:rPr>
              <w:fldChar w:fldCharType="separate"/>
            </w:r>
            <w:r w:rsidR="00174676">
              <w:rPr>
                <w:noProof/>
                <w:webHidden/>
              </w:rPr>
              <w:t>6</w:t>
            </w:r>
            <w:r>
              <w:rPr>
                <w:noProof/>
                <w:webHidden/>
              </w:rPr>
              <w:fldChar w:fldCharType="end"/>
            </w:r>
          </w:hyperlink>
        </w:p>
        <w:p w:rsidR="00174676" w:rsidRDefault="00DD4ED9">
          <w:pPr>
            <w:pStyle w:val="TOC2"/>
            <w:tabs>
              <w:tab w:val="left" w:pos="720"/>
              <w:tab w:val="right" w:leader="dot" w:pos="9054"/>
            </w:tabs>
            <w:rPr>
              <w:rFonts w:eastAsiaTheme="minorEastAsia"/>
              <w:b w:val="0"/>
              <w:bCs w:val="0"/>
              <w:noProof/>
              <w:lang w:val="fr-FR" w:eastAsia="fr-FR"/>
            </w:rPr>
          </w:pPr>
          <w:hyperlink w:anchor="_Toc525898440" w:history="1">
            <w:r w:rsidR="00174676" w:rsidRPr="00474451">
              <w:rPr>
                <w:rStyle w:val="Hyperlink"/>
                <w:rFonts w:cs="Times New Roman"/>
                <w:noProof/>
              </w:rPr>
              <w:t>9.</w:t>
            </w:r>
            <w:r w:rsidR="00174676">
              <w:rPr>
                <w:rFonts w:eastAsiaTheme="minorEastAsia"/>
                <w:b w:val="0"/>
                <w:bCs w:val="0"/>
                <w:noProof/>
                <w:lang w:val="fr-FR" w:eastAsia="fr-FR"/>
              </w:rPr>
              <w:tab/>
            </w:r>
            <w:r w:rsidR="00174676" w:rsidRPr="00474451">
              <w:rPr>
                <w:rStyle w:val="Hyperlink"/>
                <w:rFonts w:eastAsiaTheme="majorEastAsia"/>
                <w:noProof/>
              </w:rPr>
              <w:t>MAJOR FRENCH COMPANIES DOING BUSINESS WITH PAKISTAN IN THE TEXTILES SECTOR:</w:t>
            </w:r>
            <w:r w:rsidR="00174676">
              <w:rPr>
                <w:noProof/>
                <w:webHidden/>
              </w:rPr>
              <w:tab/>
            </w:r>
            <w:r>
              <w:rPr>
                <w:noProof/>
                <w:webHidden/>
              </w:rPr>
              <w:fldChar w:fldCharType="begin"/>
            </w:r>
            <w:r w:rsidR="00174676">
              <w:rPr>
                <w:noProof/>
                <w:webHidden/>
              </w:rPr>
              <w:instrText xml:space="preserve"> PAGEREF _Toc525898440 \h </w:instrText>
            </w:r>
            <w:r>
              <w:rPr>
                <w:noProof/>
                <w:webHidden/>
              </w:rPr>
            </w:r>
            <w:r>
              <w:rPr>
                <w:noProof/>
                <w:webHidden/>
              </w:rPr>
              <w:fldChar w:fldCharType="separate"/>
            </w:r>
            <w:r w:rsidR="00174676">
              <w:rPr>
                <w:noProof/>
                <w:webHidden/>
              </w:rPr>
              <w:t>7</w:t>
            </w:r>
            <w:r>
              <w:rPr>
                <w:noProof/>
                <w:webHidden/>
              </w:rPr>
              <w:fldChar w:fldCharType="end"/>
            </w:r>
          </w:hyperlink>
        </w:p>
        <w:p w:rsidR="00174676" w:rsidRDefault="00DD4ED9">
          <w:pPr>
            <w:pStyle w:val="TOC2"/>
            <w:tabs>
              <w:tab w:val="left" w:pos="960"/>
              <w:tab w:val="right" w:leader="dot" w:pos="9054"/>
            </w:tabs>
            <w:rPr>
              <w:rFonts w:eastAsiaTheme="minorEastAsia"/>
              <w:b w:val="0"/>
              <w:bCs w:val="0"/>
              <w:noProof/>
              <w:lang w:val="fr-FR" w:eastAsia="fr-FR"/>
            </w:rPr>
          </w:pPr>
          <w:hyperlink w:anchor="_Toc525898441" w:history="1">
            <w:r w:rsidR="00174676" w:rsidRPr="00474451">
              <w:rPr>
                <w:rStyle w:val="Hyperlink"/>
                <w:rFonts w:cs="Times New Roman"/>
                <w:noProof/>
              </w:rPr>
              <w:t>11.</w:t>
            </w:r>
            <w:r w:rsidR="00174676">
              <w:rPr>
                <w:rFonts w:eastAsiaTheme="minorEastAsia"/>
                <w:b w:val="0"/>
                <w:bCs w:val="0"/>
                <w:noProof/>
                <w:lang w:val="fr-FR" w:eastAsia="fr-FR"/>
              </w:rPr>
              <w:tab/>
            </w:r>
            <w:r w:rsidR="00174676" w:rsidRPr="00474451">
              <w:rPr>
                <w:rStyle w:val="Hyperlink"/>
                <w:noProof/>
              </w:rPr>
              <w:t>FUTURE COOPERATION:</w:t>
            </w:r>
            <w:r w:rsidR="00174676">
              <w:rPr>
                <w:noProof/>
                <w:webHidden/>
              </w:rPr>
              <w:tab/>
            </w:r>
            <w:r>
              <w:rPr>
                <w:noProof/>
                <w:webHidden/>
              </w:rPr>
              <w:fldChar w:fldCharType="begin"/>
            </w:r>
            <w:r w:rsidR="00174676">
              <w:rPr>
                <w:noProof/>
                <w:webHidden/>
              </w:rPr>
              <w:instrText xml:space="preserve"> PAGEREF _Toc525898441 \h </w:instrText>
            </w:r>
            <w:r>
              <w:rPr>
                <w:noProof/>
                <w:webHidden/>
              </w:rPr>
            </w:r>
            <w:r>
              <w:rPr>
                <w:noProof/>
                <w:webHidden/>
              </w:rPr>
              <w:fldChar w:fldCharType="separate"/>
            </w:r>
            <w:r w:rsidR="00174676">
              <w:rPr>
                <w:noProof/>
                <w:webHidden/>
              </w:rPr>
              <w:t>8</w:t>
            </w:r>
            <w:r>
              <w:rPr>
                <w:noProof/>
                <w:webHidden/>
              </w:rPr>
              <w:fldChar w:fldCharType="end"/>
            </w:r>
          </w:hyperlink>
        </w:p>
        <w:p w:rsidR="00174676" w:rsidRDefault="00DD4ED9">
          <w:pPr>
            <w:pStyle w:val="TOC2"/>
            <w:tabs>
              <w:tab w:val="left" w:pos="960"/>
              <w:tab w:val="right" w:leader="dot" w:pos="9054"/>
            </w:tabs>
            <w:rPr>
              <w:rFonts w:eastAsiaTheme="minorEastAsia"/>
              <w:b w:val="0"/>
              <w:bCs w:val="0"/>
              <w:noProof/>
              <w:lang w:val="fr-FR" w:eastAsia="fr-FR"/>
            </w:rPr>
          </w:pPr>
          <w:hyperlink w:anchor="_Toc525898442" w:history="1">
            <w:r w:rsidR="00174676" w:rsidRPr="00474451">
              <w:rPr>
                <w:rStyle w:val="Hyperlink"/>
                <w:rFonts w:cs="Times New Roman"/>
                <w:noProof/>
                <w:shd w:val="clear" w:color="auto" w:fill="FFFFFF"/>
              </w:rPr>
              <w:t>12.</w:t>
            </w:r>
            <w:r w:rsidR="00174676">
              <w:rPr>
                <w:rFonts w:eastAsiaTheme="minorEastAsia"/>
                <w:b w:val="0"/>
                <w:bCs w:val="0"/>
                <w:noProof/>
                <w:lang w:val="fr-FR" w:eastAsia="fr-FR"/>
              </w:rPr>
              <w:tab/>
            </w:r>
            <w:r w:rsidR="00174676" w:rsidRPr="00474451">
              <w:rPr>
                <w:rStyle w:val="Hyperlink"/>
                <w:noProof/>
              </w:rPr>
              <w:t>REQUIREMENTS AND REGULATIONS FOR THE TEXTILE EXPORT TO FRANCE:</w:t>
            </w:r>
            <w:r w:rsidR="00174676">
              <w:rPr>
                <w:noProof/>
                <w:webHidden/>
              </w:rPr>
              <w:tab/>
            </w:r>
            <w:r>
              <w:rPr>
                <w:noProof/>
                <w:webHidden/>
              </w:rPr>
              <w:fldChar w:fldCharType="begin"/>
            </w:r>
            <w:r w:rsidR="00174676">
              <w:rPr>
                <w:noProof/>
                <w:webHidden/>
              </w:rPr>
              <w:instrText xml:space="preserve"> PAGEREF _Toc525898442 \h </w:instrText>
            </w:r>
            <w:r>
              <w:rPr>
                <w:noProof/>
                <w:webHidden/>
              </w:rPr>
            </w:r>
            <w:r>
              <w:rPr>
                <w:noProof/>
                <w:webHidden/>
              </w:rPr>
              <w:fldChar w:fldCharType="separate"/>
            </w:r>
            <w:r w:rsidR="00174676">
              <w:rPr>
                <w:noProof/>
                <w:webHidden/>
              </w:rPr>
              <w:t>8</w:t>
            </w:r>
            <w:r>
              <w:rPr>
                <w:noProof/>
                <w:webHidden/>
              </w:rPr>
              <w:fldChar w:fldCharType="end"/>
            </w:r>
          </w:hyperlink>
        </w:p>
        <w:p w:rsidR="00174676" w:rsidRDefault="00DD4ED9">
          <w:pPr>
            <w:pStyle w:val="TOC2"/>
            <w:tabs>
              <w:tab w:val="left" w:pos="960"/>
              <w:tab w:val="right" w:leader="dot" w:pos="9054"/>
            </w:tabs>
            <w:rPr>
              <w:rFonts w:eastAsiaTheme="minorEastAsia"/>
              <w:b w:val="0"/>
              <w:bCs w:val="0"/>
              <w:noProof/>
              <w:lang w:val="fr-FR" w:eastAsia="fr-FR"/>
            </w:rPr>
          </w:pPr>
          <w:hyperlink w:anchor="_Toc525898443" w:history="1">
            <w:r w:rsidR="00174676" w:rsidRPr="00474451">
              <w:rPr>
                <w:rStyle w:val="Hyperlink"/>
                <w:rFonts w:cs="Times New Roman"/>
                <w:noProof/>
              </w:rPr>
              <w:t>13.</w:t>
            </w:r>
            <w:r w:rsidR="00174676">
              <w:rPr>
                <w:rFonts w:eastAsiaTheme="minorEastAsia"/>
                <w:b w:val="0"/>
                <w:bCs w:val="0"/>
                <w:noProof/>
                <w:lang w:val="fr-FR" w:eastAsia="fr-FR"/>
              </w:rPr>
              <w:tab/>
            </w:r>
            <w:r w:rsidR="00174676" w:rsidRPr="00474451">
              <w:rPr>
                <w:rStyle w:val="Hyperlink"/>
                <w:noProof/>
              </w:rPr>
              <w:t>EFFORTS FOR INCREASING TRADE IN THE TEXTILE SECTOR:</w:t>
            </w:r>
            <w:r w:rsidR="00174676">
              <w:rPr>
                <w:noProof/>
                <w:webHidden/>
              </w:rPr>
              <w:tab/>
            </w:r>
            <w:r>
              <w:rPr>
                <w:noProof/>
                <w:webHidden/>
              </w:rPr>
              <w:fldChar w:fldCharType="begin"/>
            </w:r>
            <w:r w:rsidR="00174676">
              <w:rPr>
                <w:noProof/>
                <w:webHidden/>
              </w:rPr>
              <w:instrText xml:space="preserve"> PAGEREF _Toc525898443 \h </w:instrText>
            </w:r>
            <w:r>
              <w:rPr>
                <w:noProof/>
                <w:webHidden/>
              </w:rPr>
            </w:r>
            <w:r>
              <w:rPr>
                <w:noProof/>
                <w:webHidden/>
              </w:rPr>
              <w:fldChar w:fldCharType="separate"/>
            </w:r>
            <w:r w:rsidR="00174676">
              <w:rPr>
                <w:noProof/>
                <w:webHidden/>
              </w:rPr>
              <w:t>9</w:t>
            </w:r>
            <w:r>
              <w:rPr>
                <w:noProof/>
                <w:webHidden/>
              </w:rPr>
              <w:fldChar w:fldCharType="end"/>
            </w:r>
          </w:hyperlink>
        </w:p>
        <w:p w:rsidR="00174676" w:rsidRDefault="00DD4ED9">
          <w:pPr>
            <w:pStyle w:val="TOC2"/>
            <w:tabs>
              <w:tab w:val="left" w:pos="960"/>
              <w:tab w:val="right" w:leader="dot" w:pos="9054"/>
            </w:tabs>
            <w:rPr>
              <w:rFonts w:eastAsiaTheme="minorEastAsia"/>
              <w:b w:val="0"/>
              <w:bCs w:val="0"/>
              <w:noProof/>
              <w:lang w:val="fr-FR" w:eastAsia="fr-FR"/>
            </w:rPr>
          </w:pPr>
          <w:hyperlink w:anchor="_Toc525898444" w:history="1">
            <w:r w:rsidR="00174676" w:rsidRPr="00474451">
              <w:rPr>
                <w:rStyle w:val="Hyperlink"/>
                <w:rFonts w:cs="Times New Roman"/>
                <w:noProof/>
              </w:rPr>
              <w:t>14.</w:t>
            </w:r>
            <w:r w:rsidR="00174676">
              <w:rPr>
                <w:rFonts w:eastAsiaTheme="minorEastAsia"/>
                <w:b w:val="0"/>
                <w:bCs w:val="0"/>
                <w:noProof/>
                <w:lang w:val="fr-FR" w:eastAsia="fr-FR"/>
              </w:rPr>
              <w:tab/>
            </w:r>
            <w:r w:rsidR="00174676" w:rsidRPr="00474451">
              <w:rPr>
                <w:rStyle w:val="Hyperlink"/>
                <w:noProof/>
              </w:rPr>
              <w:t>CONCLUSION:</w:t>
            </w:r>
            <w:r w:rsidR="00174676">
              <w:rPr>
                <w:noProof/>
                <w:webHidden/>
              </w:rPr>
              <w:tab/>
            </w:r>
            <w:r>
              <w:rPr>
                <w:noProof/>
                <w:webHidden/>
              </w:rPr>
              <w:fldChar w:fldCharType="begin"/>
            </w:r>
            <w:r w:rsidR="00174676">
              <w:rPr>
                <w:noProof/>
                <w:webHidden/>
              </w:rPr>
              <w:instrText xml:space="preserve"> PAGEREF _Toc525898444 \h </w:instrText>
            </w:r>
            <w:r>
              <w:rPr>
                <w:noProof/>
                <w:webHidden/>
              </w:rPr>
            </w:r>
            <w:r>
              <w:rPr>
                <w:noProof/>
                <w:webHidden/>
              </w:rPr>
              <w:fldChar w:fldCharType="separate"/>
            </w:r>
            <w:r w:rsidR="00174676">
              <w:rPr>
                <w:noProof/>
                <w:webHidden/>
              </w:rPr>
              <w:t>10</w:t>
            </w:r>
            <w:r>
              <w:rPr>
                <w:noProof/>
                <w:webHidden/>
              </w:rPr>
              <w:fldChar w:fldCharType="end"/>
            </w:r>
          </w:hyperlink>
        </w:p>
        <w:p w:rsidR="00174676" w:rsidRDefault="00DD4ED9">
          <w:r>
            <w:fldChar w:fldCharType="end"/>
          </w:r>
        </w:p>
      </w:sdtContent>
    </w:sdt>
    <w:p w:rsidR="00174676" w:rsidRDefault="007447A8">
      <w:pPr>
        <w:rPr>
          <w:b/>
          <w:sz w:val="28"/>
          <w:szCs w:val="28"/>
          <w:lang w:val="en-US"/>
        </w:rPr>
      </w:pPr>
      <w:r>
        <w:rPr>
          <w:b/>
          <w:sz w:val="28"/>
          <w:szCs w:val="28"/>
          <w:lang w:val="en-US"/>
        </w:rPr>
        <w:br w:type="page"/>
      </w:r>
    </w:p>
    <w:p w:rsidR="007447A8" w:rsidRDefault="007447A8">
      <w:pPr>
        <w:rPr>
          <w:b/>
          <w:sz w:val="28"/>
          <w:szCs w:val="28"/>
          <w:lang w:val="en-US"/>
        </w:rPr>
      </w:pPr>
    </w:p>
    <w:p w:rsidR="00D9557F" w:rsidRPr="00634F10" w:rsidRDefault="00D9557F" w:rsidP="00E41CFD">
      <w:pPr>
        <w:jc w:val="center"/>
        <w:rPr>
          <w:b/>
          <w:sz w:val="28"/>
          <w:szCs w:val="28"/>
          <w:lang w:val="en-US"/>
        </w:rPr>
      </w:pPr>
      <w:r w:rsidRPr="00634F10">
        <w:rPr>
          <w:b/>
          <w:sz w:val="28"/>
          <w:szCs w:val="28"/>
          <w:lang w:val="en-US"/>
        </w:rPr>
        <w:t>Embassy of Pakistan, Paris</w:t>
      </w:r>
    </w:p>
    <w:p w:rsidR="00B84190" w:rsidRPr="00634F10" w:rsidRDefault="00D9557F" w:rsidP="00B84190">
      <w:pPr>
        <w:jc w:val="center"/>
        <w:rPr>
          <w:b/>
          <w:sz w:val="28"/>
          <w:szCs w:val="28"/>
          <w:lang w:val="en-US"/>
        </w:rPr>
      </w:pPr>
      <w:r w:rsidRPr="00634F10">
        <w:rPr>
          <w:b/>
          <w:sz w:val="28"/>
          <w:szCs w:val="28"/>
          <w:lang w:val="en-US"/>
        </w:rPr>
        <w:t>Commercial Section</w:t>
      </w:r>
    </w:p>
    <w:p w:rsidR="00C95BE7" w:rsidRPr="00634F10" w:rsidRDefault="00D9557F" w:rsidP="00B84190">
      <w:pPr>
        <w:jc w:val="center"/>
        <w:rPr>
          <w:sz w:val="28"/>
          <w:szCs w:val="28"/>
          <w:lang w:val="en-US"/>
        </w:rPr>
      </w:pPr>
      <w:r w:rsidRPr="00634F10">
        <w:rPr>
          <w:b/>
          <w:sz w:val="28"/>
          <w:szCs w:val="28"/>
          <w:lang w:val="en-US"/>
        </w:rPr>
        <w:t>*****</w:t>
      </w:r>
      <w:r w:rsidR="00384913" w:rsidRPr="00634F10">
        <w:rPr>
          <w:b/>
          <w:sz w:val="28"/>
          <w:szCs w:val="28"/>
          <w:lang w:val="en-US"/>
        </w:rPr>
        <w:t>*</w:t>
      </w:r>
    </w:p>
    <w:p w:rsidR="00C95BE7" w:rsidRPr="00634F10" w:rsidRDefault="00C95BE7" w:rsidP="00B84190">
      <w:pPr>
        <w:jc w:val="center"/>
        <w:rPr>
          <w:b/>
          <w:sz w:val="28"/>
          <w:szCs w:val="28"/>
          <w:lang w:val="en-US" w:eastAsia="en-GB"/>
        </w:rPr>
      </w:pPr>
    </w:p>
    <w:p w:rsidR="00C95325" w:rsidRPr="00634F10" w:rsidRDefault="004F25BD" w:rsidP="00C95BE7">
      <w:pPr>
        <w:jc w:val="center"/>
        <w:rPr>
          <w:sz w:val="28"/>
          <w:szCs w:val="28"/>
          <w:u w:val="single"/>
          <w:lang w:val="en-US"/>
        </w:rPr>
      </w:pPr>
      <w:r w:rsidRPr="00634F10">
        <w:rPr>
          <w:b/>
          <w:sz w:val="28"/>
          <w:szCs w:val="28"/>
          <w:u w:val="single"/>
          <w:lang w:val="en-US" w:eastAsia="en-GB"/>
        </w:rPr>
        <w:t>TEXTILE</w:t>
      </w:r>
      <w:r w:rsidR="00D00B81" w:rsidRPr="00634F10">
        <w:rPr>
          <w:b/>
          <w:sz w:val="28"/>
          <w:szCs w:val="28"/>
          <w:u w:val="single"/>
          <w:lang w:val="en-US" w:eastAsia="en-GB"/>
        </w:rPr>
        <w:t>SECTOR OF FRANCE</w:t>
      </w:r>
    </w:p>
    <w:p w:rsidR="00986B6D" w:rsidRPr="00634F10" w:rsidRDefault="00986B6D" w:rsidP="00C95BE7">
      <w:pPr>
        <w:jc w:val="center"/>
        <w:rPr>
          <w:sz w:val="28"/>
          <w:szCs w:val="28"/>
          <w:lang w:val="en-US" w:eastAsia="en-GB"/>
        </w:rPr>
      </w:pPr>
    </w:p>
    <w:p w:rsidR="00D00B81" w:rsidRPr="00174676" w:rsidRDefault="007447A8" w:rsidP="00174676">
      <w:pPr>
        <w:pStyle w:val="Heading2"/>
        <w:rPr>
          <w:szCs w:val="28"/>
        </w:rPr>
      </w:pPr>
      <w:bookmarkStart w:id="1" w:name="_Toc525898435"/>
      <w:r w:rsidRPr="00174676">
        <w:rPr>
          <w:szCs w:val="28"/>
          <w:u w:val="none"/>
        </w:rPr>
        <w:t>1.</w:t>
      </w:r>
      <w:r w:rsidRPr="00174676">
        <w:rPr>
          <w:szCs w:val="28"/>
          <w:u w:val="none"/>
        </w:rPr>
        <w:tab/>
      </w:r>
      <w:r w:rsidR="00C95325" w:rsidRPr="00174676">
        <w:t xml:space="preserve">OVERVIEW OF </w:t>
      </w:r>
      <w:r w:rsidR="004F25BD" w:rsidRPr="00174676">
        <w:t>FRENCHTEXTILE</w:t>
      </w:r>
      <w:r w:rsidR="00C95325" w:rsidRPr="00174676">
        <w:t xml:space="preserve"> SECTOR</w:t>
      </w:r>
      <w:bookmarkEnd w:id="1"/>
    </w:p>
    <w:p w:rsidR="004F25BD" w:rsidRPr="00174676" w:rsidRDefault="004F25BD" w:rsidP="004F25BD">
      <w:pPr>
        <w:rPr>
          <w:color w:val="000000" w:themeColor="text1"/>
          <w:sz w:val="32"/>
          <w:szCs w:val="28"/>
          <w:u w:val="single"/>
          <w:lang w:val="en-US" w:eastAsia="en-GB"/>
        </w:rPr>
      </w:pPr>
    </w:p>
    <w:p w:rsidR="0081453C" w:rsidRPr="00634F10" w:rsidRDefault="0081453C" w:rsidP="0081453C">
      <w:pPr>
        <w:jc w:val="both"/>
        <w:rPr>
          <w:color w:val="000000" w:themeColor="text1"/>
          <w:sz w:val="28"/>
          <w:szCs w:val="28"/>
          <w:lang w:val="en-US" w:eastAsia="en-GB"/>
        </w:rPr>
      </w:pPr>
      <w:r w:rsidRPr="00634F10">
        <w:rPr>
          <w:color w:val="000000" w:themeColor="text1"/>
          <w:sz w:val="28"/>
          <w:szCs w:val="28"/>
          <w:lang w:val="en-US" w:eastAsia="en-GB"/>
        </w:rPr>
        <w:t xml:space="preserve">The French textile, clothing and accessories industries have traditionally been the preserve of small and medium sized companies. Historically, they have played an important role in the industrial revolutions of the </w:t>
      </w:r>
      <w:r w:rsidR="00454E86" w:rsidRPr="00634F10">
        <w:rPr>
          <w:color w:val="000000" w:themeColor="text1"/>
          <w:sz w:val="28"/>
          <w:szCs w:val="28"/>
          <w:lang w:val="en-US" w:eastAsia="en-GB"/>
        </w:rPr>
        <w:t>19</w:t>
      </w:r>
      <w:r w:rsidR="00454E86" w:rsidRPr="00634F10">
        <w:rPr>
          <w:color w:val="000000" w:themeColor="text1"/>
          <w:sz w:val="28"/>
          <w:szCs w:val="28"/>
          <w:vertAlign w:val="superscript"/>
          <w:lang w:val="en-US" w:eastAsia="en-GB"/>
        </w:rPr>
        <w:t>th</w:t>
      </w:r>
      <w:r w:rsidRPr="00634F10">
        <w:rPr>
          <w:color w:val="000000" w:themeColor="text1"/>
          <w:sz w:val="28"/>
          <w:szCs w:val="28"/>
          <w:lang w:val="en-US" w:eastAsia="en-GB"/>
        </w:rPr>
        <w:t xml:space="preserve"> and </w:t>
      </w:r>
      <w:r w:rsidR="00454E86" w:rsidRPr="00634F10">
        <w:rPr>
          <w:color w:val="000000" w:themeColor="text1"/>
          <w:sz w:val="28"/>
          <w:szCs w:val="28"/>
          <w:lang w:val="en-US" w:eastAsia="en-GB"/>
        </w:rPr>
        <w:t>20</w:t>
      </w:r>
      <w:r w:rsidR="00454E86" w:rsidRPr="00634F10">
        <w:rPr>
          <w:color w:val="000000" w:themeColor="text1"/>
          <w:sz w:val="28"/>
          <w:szCs w:val="28"/>
          <w:vertAlign w:val="superscript"/>
          <w:lang w:val="en-US" w:eastAsia="en-GB"/>
        </w:rPr>
        <w:t>th</w:t>
      </w:r>
      <w:r w:rsidRPr="00634F10">
        <w:rPr>
          <w:color w:val="000000" w:themeColor="text1"/>
          <w:sz w:val="28"/>
          <w:szCs w:val="28"/>
          <w:lang w:val="en-US" w:eastAsia="en-GB"/>
        </w:rPr>
        <w:t xml:space="preserve">centuries. Nowadays, however, the industry is </w:t>
      </w:r>
      <w:r w:rsidR="00454E86" w:rsidRPr="00634F10">
        <w:rPr>
          <w:color w:val="000000" w:themeColor="text1"/>
          <w:sz w:val="28"/>
          <w:szCs w:val="28"/>
          <w:lang w:val="en-US" w:eastAsia="en-GB"/>
        </w:rPr>
        <w:t>experiencing</w:t>
      </w:r>
      <w:r w:rsidRPr="00634F10">
        <w:rPr>
          <w:color w:val="000000" w:themeColor="text1"/>
          <w:sz w:val="28"/>
          <w:szCs w:val="28"/>
          <w:lang w:val="en-US" w:eastAsia="en-GB"/>
        </w:rPr>
        <w:t xml:space="preserve"> a Europe-wide decline. Production in low-cost economies means that the industry has experienced radical changes: production has given way to design, innovation, personalization and sales. The industry now needs skilled employees able to adapt quickly to new means of production and their processes and to design ever more technically sophisticated products. </w:t>
      </w:r>
    </w:p>
    <w:p w:rsidR="0081453C" w:rsidRPr="00634F10" w:rsidRDefault="0081453C" w:rsidP="0081453C">
      <w:pPr>
        <w:jc w:val="both"/>
        <w:rPr>
          <w:color w:val="000000" w:themeColor="text1"/>
          <w:sz w:val="28"/>
          <w:szCs w:val="28"/>
          <w:lang w:val="en-US" w:eastAsia="en-GB"/>
        </w:rPr>
      </w:pPr>
    </w:p>
    <w:p w:rsidR="0081453C" w:rsidRPr="00634F10" w:rsidRDefault="0081453C" w:rsidP="0081453C">
      <w:pPr>
        <w:jc w:val="both"/>
        <w:rPr>
          <w:color w:val="000000" w:themeColor="text1"/>
          <w:sz w:val="28"/>
          <w:szCs w:val="28"/>
          <w:lang w:val="en-US" w:eastAsia="en-GB"/>
        </w:rPr>
      </w:pPr>
      <w:r w:rsidRPr="00634F10">
        <w:rPr>
          <w:color w:val="000000" w:themeColor="text1"/>
          <w:sz w:val="28"/>
          <w:szCs w:val="28"/>
          <w:lang w:val="en-US" w:eastAsia="en-GB"/>
        </w:rPr>
        <w:t xml:space="preserve">Despite the difficulties being faced by the industry, France still ranks third in Europe behind Italy and Germany with total sales </w:t>
      </w:r>
      <w:r w:rsidR="00454E86" w:rsidRPr="00634F10">
        <w:rPr>
          <w:color w:val="000000" w:themeColor="text1"/>
          <w:sz w:val="28"/>
          <w:szCs w:val="28"/>
          <w:lang w:val="en-US" w:eastAsia="en-GB"/>
        </w:rPr>
        <w:t>of</w:t>
      </w:r>
      <w:r w:rsidRPr="00634F10">
        <w:rPr>
          <w:color w:val="000000" w:themeColor="text1"/>
          <w:sz w:val="28"/>
          <w:szCs w:val="28"/>
          <w:lang w:val="en-US" w:eastAsia="en-GB"/>
        </w:rPr>
        <w:t xml:space="preserve"> 12% and employing 10% of the workforce. Fashion, luxury goods, technology and sustainable development are the cornerstones of what is </w:t>
      </w:r>
      <w:r w:rsidR="00454E86" w:rsidRPr="00634F10">
        <w:rPr>
          <w:color w:val="000000" w:themeColor="text1"/>
          <w:sz w:val="28"/>
          <w:szCs w:val="28"/>
          <w:lang w:val="en-US" w:eastAsia="en-GB"/>
        </w:rPr>
        <w:t xml:space="preserve">often </w:t>
      </w:r>
      <w:r w:rsidRPr="00634F10">
        <w:rPr>
          <w:color w:val="000000" w:themeColor="text1"/>
          <w:sz w:val="28"/>
          <w:szCs w:val="28"/>
          <w:lang w:val="en-US" w:eastAsia="en-GB"/>
        </w:rPr>
        <w:t xml:space="preserve">referred to as the creative industry. French industry is now concentrated on innovative and high value-added products such as technical textiles which represent 15% of the market. </w:t>
      </w:r>
      <w:r w:rsidR="001250FC" w:rsidRPr="00634F10">
        <w:rPr>
          <w:color w:val="000000" w:themeColor="text1"/>
          <w:sz w:val="28"/>
          <w:szCs w:val="28"/>
          <w:lang w:val="en-US" w:eastAsia="en-GB"/>
        </w:rPr>
        <w:t>Fiber</w:t>
      </w:r>
      <w:r w:rsidRPr="00634F10">
        <w:rPr>
          <w:color w:val="000000" w:themeColor="text1"/>
          <w:sz w:val="28"/>
          <w:szCs w:val="28"/>
          <w:lang w:val="en-US" w:eastAsia="en-GB"/>
        </w:rPr>
        <w:t xml:space="preserve"> innovation has played an important role in this development, especially in linen</w:t>
      </w:r>
      <w:r w:rsidR="005515F0" w:rsidRPr="00634F10">
        <w:rPr>
          <w:color w:val="000000" w:themeColor="text1"/>
          <w:sz w:val="28"/>
          <w:szCs w:val="28"/>
          <w:lang w:val="en-US" w:eastAsia="en-GB"/>
        </w:rPr>
        <w:t>.</w:t>
      </w:r>
      <w:r w:rsidR="005F099F">
        <w:rPr>
          <w:color w:val="000000" w:themeColor="text1"/>
          <w:sz w:val="28"/>
          <w:szCs w:val="28"/>
          <w:lang w:val="en-US" w:eastAsia="en-GB"/>
        </w:rPr>
        <w:t xml:space="preserve"> </w:t>
      </w:r>
      <w:r w:rsidR="00454E86" w:rsidRPr="00634F10">
        <w:rPr>
          <w:color w:val="000000" w:themeColor="text1"/>
          <w:sz w:val="28"/>
          <w:szCs w:val="28"/>
          <w:lang w:val="en-US" w:eastAsia="en-GB"/>
        </w:rPr>
        <w:t>French manufactur</w:t>
      </w:r>
      <w:r w:rsidR="0051655A" w:rsidRPr="00634F10">
        <w:rPr>
          <w:color w:val="000000" w:themeColor="text1"/>
          <w:sz w:val="28"/>
          <w:szCs w:val="28"/>
          <w:lang w:val="en-US" w:eastAsia="en-GB"/>
        </w:rPr>
        <w:t>ed</w:t>
      </w:r>
      <w:r w:rsidR="00454E86" w:rsidRPr="00634F10">
        <w:rPr>
          <w:color w:val="000000" w:themeColor="text1"/>
          <w:sz w:val="28"/>
          <w:szCs w:val="28"/>
          <w:lang w:val="en-US" w:eastAsia="en-GB"/>
        </w:rPr>
        <w:t xml:space="preserve"> linen mak</w:t>
      </w:r>
      <w:r w:rsidR="0051655A" w:rsidRPr="00634F10">
        <w:rPr>
          <w:color w:val="000000" w:themeColor="text1"/>
          <w:sz w:val="28"/>
          <w:szCs w:val="28"/>
          <w:lang w:val="en-US" w:eastAsia="en-GB"/>
        </w:rPr>
        <w:t>es</w:t>
      </w:r>
      <w:r w:rsidR="00454E86" w:rsidRPr="00634F10">
        <w:rPr>
          <w:color w:val="000000" w:themeColor="text1"/>
          <w:sz w:val="28"/>
          <w:szCs w:val="28"/>
          <w:lang w:val="en-US" w:eastAsia="en-GB"/>
        </w:rPr>
        <w:t xml:space="preserve"> up </w:t>
      </w:r>
      <w:r w:rsidRPr="00634F10">
        <w:rPr>
          <w:color w:val="000000" w:themeColor="text1"/>
          <w:sz w:val="28"/>
          <w:szCs w:val="28"/>
          <w:lang w:val="en-US" w:eastAsia="en-GB"/>
        </w:rPr>
        <w:t>70% of European production.</w:t>
      </w:r>
    </w:p>
    <w:p w:rsidR="0081453C" w:rsidRPr="00634F10" w:rsidRDefault="0081453C" w:rsidP="0081453C">
      <w:pPr>
        <w:jc w:val="both"/>
        <w:rPr>
          <w:color w:val="000000" w:themeColor="text1"/>
          <w:sz w:val="28"/>
          <w:szCs w:val="28"/>
          <w:lang w:val="en-US" w:eastAsia="en-GB"/>
        </w:rPr>
      </w:pPr>
    </w:p>
    <w:p w:rsidR="00113B42" w:rsidRDefault="0081453C" w:rsidP="0081453C">
      <w:pPr>
        <w:jc w:val="both"/>
        <w:rPr>
          <w:color w:val="000000" w:themeColor="text1"/>
          <w:sz w:val="28"/>
          <w:szCs w:val="28"/>
          <w:lang w:val="en-US" w:eastAsia="en-GB"/>
        </w:rPr>
      </w:pPr>
      <w:r w:rsidRPr="00634F10">
        <w:rPr>
          <w:color w:val="000000" w:themeColor="text1"/>
          <w:sz w:val="28"/>
          <w:szCs w:val="28"/>
          <w:lang w:val="en-US" w:eastAsia="en-GB"/>
        </w:rPr>
        <w:t>In the strictly technical field, France is now the second largest European producer of geo</w:t>
      </w:r>
      <w:r w:rsidR="00717D59">
        <w:rPr>
          <w:color w:val="000000" w:themeColor="text1"/>
          <w:sz w:val="28"/>
          <w:szCs w:val="28"/>
          <w:lang w:val="en-US" w:eastAsia="en-GB"/>
        </w:rPr>
        <w:t xml:space="preserve"> </w:t>
      </w:r>
      <w:r w:rsidRPr="00634F10">
        <w:rPr>
          <w:color w:val="000000" w:themeColor="text1"/>
          <w:sz w:val="28"/>
          <w:szCs w:val="28"/>
          <w:lang w:val="en-US" w:eastAsia="en-GB"/>
        </w:rPr>
        <w:t xml:space="preserve">synthetics and is </w:t>
      </w:r>
      <w:r w:rsidR="0004514E" w:rsidRPr="00634F10">
        <w:rPr>
          <w:color w:val="000000" w:themeColor="text1"/>
          <w:sz w:val="28"/>
          <w:szCs w:val="28"/>
          <w:lang w:val="en-US" w:eastAsia="en-GB"/>
        </w:rPr>
        <w:t xml:space="preserve">a </w:t>
      </w:r>
      <w:r w:rsidRPr="00634F10">
        <w:rPr>
          <w:color w:val="000000" w:themeColor="text1"/>
          <w:sz w:val="28"/>
          <w:szCs w:val="28"/>
          <w:lang w:val="en-US" w:eastAsia="en-GB"/>
        </w:rPr>
        <w:t>leader in agro-industrial investigation. The textile industry is concentrated i</w:t>
      </w:r>
      <w:r w:rsidR="0004514E" w:rsidRPr="00634F10">
        <w:rPr>
          <w:color w:val="000000" w:themeColor="text1"/>
          <w:sz w:val="28"/>
          <w:szCs w:val="28"/>
          <w:lang w:val="en-US" w:eastAsia="en-GB"/>
        </w:rPr>
        <w:t>n the</w:t>
      </w:r>
      <w:r w:rsidRPr="00634F10">
        <w:rPr>
          <w:color w:val="000000" w:themeColor="text1"/>
          <w:sz w:val="28"/>
          <w:szCs w:val="28"/>
          <w:lang w:val="en-US" w:eastAsia="en-GB"/>
        </w:rPr>
        <w:t xml:space="preserve"> Nord-Pas-de-Calais and Rhône-</w:t>
      </w:r>
      <w:r w:rsidR="001250FC" w:rsidRPr="00634F10">
        <w:rPr>
          <w:color w:val="000000" w:themeColor="text1"/>
          <w:sz w:val="28"/>
          <w:szCs w:val="28"/>
          <w:lang w:val="en-US" w:eastAsia="en-GB"/>
        </w:rPr>
        <w:t>Alpes regions</w:t>
      </w:r>
      <w:r w:rsidRPr="00634F10">
        <w:rPr>
          <w:color w:val="000000" w:themeColor="text1"/>
          <w:sz w:val="28"/>
          <w:szCs w:val="28"/>
          <w:lang w:val="en-US" w:eastAsia="en-GB"/>
        </w:rPr>
        <w:t xml:space="preserve"> which account for 46% of employment in the industry. Other important </w:t>
      </w:r>
      <w:r w:rsidR="001250FC" w:rsidRPr="00634F10">
        <w:rPr>
          <w:color w:val="000000" w:themeColor="text1"/>
          <w:sz w:val="28"/>
          <w:szCs w:val="28"/>
          <w:lang w:val="en-US" w:eastAsia="en-GB"/>
        </w:rPr>
        <w:t>centers</w:t>
      </w:r>
      <w:r w:rsidRPr="00634F10">
        <w:rPr>
          <w:color w:val="000000" w:themeColor="text1"/>
          <w:sz w:val="28"/>
          <w:szCs w:val="28"/>
          <w:lang w:val="en-US" w:eastAsia="en-GB"/>
        </w:rPr>
        <w:t xml:space="preserve"> are to be found in Champagne-Ardenne, Alsace, Lorraine, Picardy, Midi-</w:t>
      </w:r>
      <w:r w:rsidR="001250FC" w:rsidRPr="00634F10">
        <w:rPr>
          <w:color w:val="000000" w:themeColor="text1"/>
          <w:sz w:val="28"/>
          <w:szCs w:val="28"/>
          <w:lang w:val="en-US" w:eastAsia="en-GB"/>
        </w:rPr>
        <w:t>Pyrenes</w:t>
      </w:r>
      <w:r w:rsidRPr="00634F10">
        <w:rPr>
          <w:color w:val="000000" w:themeColor="text1"/>
          <w:sz w:val="28"/>
          <w:szCs w:val="28"/>
          <w:lang w:val="en-US" w:eastAsia="en-GB"/>
        </w:rPr>
        <w:t xml:space="preserve"> and l’Île de France. The industry is represented by </w:t>
      </w:r>
      <w:r w:rsidR="001250FC" w:rsidRPr="00634F10">
        <w:rPr>
          <w:color w:val="000000" w:themeColor="text1"/>
          <w:sz w:val="28"/>
          <w:szCs w:val="28"/>
          <w:lang w:val="en-US" w:eastAsia="en-GB"/>
        </w:rPr>
        <w:t>many</w:t>
      </w:r>
      <w:r w:rsidR="00E41CFD" w:rsidRPr="00634F10">
        <w:rPr>
          <w:color w:val="000000" w:themeColor="text1"/>
          <w:sz w:val="28"/>
          <w:szCs w:val="28"/>
          <w:lang w:val="en-US" w:eastAsia="en-GB"/>
        </w:rPr>
        <w:t xml:space="preserve"> </w:t>
      </w:r>
      <w:r w:rsidR="001250FC" w:rsidRPr="00634F10">
        <w:rPr>
          <w:color w:val="000000" w:themeColor="text1"/>
          <w:sz w:val="28"/>
          <w:szCs w:val="28"/>
          <w:lang w:val="en-US" w:eastAsia="en-GB"/>
        </w:rPr>
        <w:t>organizations</w:t>
      </w:r>
      <w:r w:rsidRPr="00634F10">
        <w:rPr>
          <w:color w:val="000000" w:themeColor="text1"/>
          <w:sz w:val="28"/>
          <w:szCs w:val="28"/>
          <w:lang w:val="en-US" w:eastAsia="en-GB"/>
        </w:rPr>
        <w:t xml:space="preserve"> including </w:t>
      </w:r>
      <w:r w:rsidR="001250FC" w:rsidRPr="00634F10">
        <w:rPr>
          <w:color w:val="000000" w:themeColor="text1"/>
          <w:sz w:val="28"/>
          <w:szCs w:val="28"/>
          <w:lang w:val="en-US" w:eastAsia="en-GB"/>
        </w:rPr>
        <w:t>Institute</w:t>
      </w:r>
      <w:r w:rsidRPr="00634F10">
        <w:rPr>
          <w:color w:val="000000" w:themeColor="text1"/>
          <w:sz w:val="28"/>
          <w:szCs w:val="28"/>
          <w:lang w:val="en-US" w:eastAsia="en-GB"/>
        </w:rPr>
        <w:t xml:space="preserve"> Français de la Mode (IFM); Union Française des Industries de l’Habillement (UFIH); La Fédération de la Maille, l’Institut Français du Textile et de l’Habillement (IFTH)</w:t>
      </w:r>
      <w:r w:rsidR="0004514E" w:rsidRPr="00634F10">
        <w:rPr>
          <w:color w:val="000000" w:themeColor="text1"/>
          <w:sz w:val="28"/>
          <w:szCs w:val="28"/>
          <w:lang w:val="en-US" w:eastAsia="en-GB"/>
        </w:rPr>
        <w:t xml:space="preserve"> and </w:t>
      </w:r>
      <w:r w:rsidRPr="00634F10">
        <w:rPr>
          <w:color w:val="000000" w:themeColor="text1"/>
          <w:sz w:val="28"/>
          <w:szCs w:val="28"/>
          <w:lang w:val="en-US" w:eastAsia="en-GB"/>
        </w:rPr>
        <w:t xml:space="preserve">Comité de </w:t>
      </w:r>
      <w:r w:rsidR="001250FC" w:rsidRPr="00634F10">
        <w:rPr>
          <w:color w:val="000000" w:themeColor="text1"/>
          <w:sz w:val="28"/>
          <w:szCs w:val="28"/>
          <w:lang w:val="en-US" w:eastAsia="en-GB"/>
        </w:rPr>
        <w:t>Development</w:t>
      </w:r>
      <w:r w:rsidRPr="00634F10">
        <w:rPr>
          <w:color w:val="000000" w:themeColor="text1"/>
          <w:sz w:val="28"/>
          <w:szCs w:val="28"/>
          <w:lang w:val="en-US" w:eastAsia="en-GB"/>
        </w:rPr>
        <w:t xml:space="preserve"> et de Promotion de l’Habillement (DEFI)</w:t>
      </w:r>
      <w:r w:rsidR="0004514E" w:rsidRPr="00634F10">
        <w:rPr>
          <w:color w:val="000000" w:themeColor="text1"/>
          <w:sz w:val="28"/>
          <w:szCs w:val="28"/>
          <w:lang w:val="en-US" w:eastAsia="en-GB"/>
        </w:rPr>
        <w:t>.This</w:t>
      </w:r>
      <w:r w:rsidRPr="00634F10">
        <w:rPr>
          <w:color w:val="000000" w:themeColor="text1"/>
          <w:sz w:val="28"/>
          <w:szCs w:val="28"/>
          <w:lang w:val="en-US" w:eastAsia="en-GB"/>
        </w:rPr>
        <w:t xml:space="preserve"> cluster is </w:t>
      </w:r>
      <w:r w:rsidR="0004514E" w:rsidRPr="00634F10">
        <w:rPr>
          <w:color w:val="000000" w:themeColor="text1"/>
          <w:sz w:val="28"/>
          <w:szCs w:val="28"/>
          <w:lang w:val="en-US" w:eastAsia="en-GB"/>
        </w:rPr>
        <w:t>performing a</w:t>
      </w:r>
      <w:r w:rsidRPr="00634F10">
        <w:rPr>
          <w:color w:val="000000" w:themeColor="text1"/>
          <w:sz w:val="28"/>
          <w:szCs w:val="28"/>
          <w:lang w:val="en-US" w:eastAsia="en-GB"/>
        </w:rPr>
        <w:t xml:space="preserve"> vital </w:t>
      </w:r>
      <w:r w:rsidR="0004514E" w:rsidRPr="00634F10">
        <w:rPr>
          <w:color w:val="000000" w:themeColor="text1"/>
          <w:sz w:val="28"/>
          <w:szCs w:val="28"/>
          <w:lang w:val="en-US" w:eastAsia="en-GB"/>
        </w:rPr>
        <w:t xml:space="preserve">role </w:t>
      </w:r>
      <w:r w:rsidRPr="00634F10">
        <w:rPr>
          <w:color w:val="000000" w:themeColor="text1"/>
          <w:sz w:val="28"/>
          <w:szCs w:val="28"/>
          <w:lang w:val="en-US" w:eastAsia="en-GB"/>
        </w:rPr>
        <w:t xml:space="preserve">in the building of networks, sharing </w:t>
      </w:r>
      <w:r w:rsidR="0051655A" w:rsidRPr="00634F10">
        <w:rPr>
          <w:color w:val="000000" w:themeColor="text1"/>
          <w:sz w:val="28"/>
          <w:szCs w:val="28"/>
          <w:lang w:val="en-US" w:eastAsia="en-GB"/>
        </w:rPr>
        <w:t xml:space="preserve">of </w:t>
      </w:r>
      <w:r w:rsidRPr="00634F10">
        <w:rPr>
          <w:color w:val="000000" w:themeColor="text1"/>
          <w:sz w:val="28"/>
          <w:szCs w:val="28"/>
          <w:lang w:val="en-US" w:eastAsia="en-GB"/>
        </w:rPr>
        <w:t xml:space="preserve">common experiences and forging </w:t>
      </w:r>
      <w:r w:rsidR="0051655A" w:rsidRPr="00634F10">
        <w:rPr>
          <w:color w:val="000000" w:themeColor="text1"/>
          <w:sz w:val="28"/>
          <w:szCs w:val="28"/>
          <w:lang w:val="en-US" w:eastAsia="en-GB"/>
        </w:rPr>
        <w:t xml:space="preserve">of </w:t>
      </w:r>
      <w:r w:rsidR="001250FC" w:rsidRPr="00634F10">
        <w:rPr>
          <w:color w:val="000000" w:themeColor="text1"/>
          <w:sz w:val="28"/>
          <w:szCs w:val="28"/>
          <w:lang w:val="en-US" w:eastAsia="en-GB"/>
        </w:rPr>
        <w:t>alliances. France</w:t>
      </w:r>
      <w:r w:rsidR="00634F10">
        <w:rPr>
          <w:color w:val="000000" w:themeColor="text1"/>
          <w:sz w:val="28"/>
          <w:szCs w:val="28"/>
          <w:lang w:val="en-US" w:eastAsia="en-GB"/>
        </w:rPr>
        <w:t xml:space="preserve"> </w:t>
      </w:r>
      <w:r w:rsidR="0004514E" w:rsidRPr="00634F10">
        <w:rPr>
          <w:color w:val="000000" w:themeColor="text1"/>
          <w:sz w:val="28"/>
          <w:szCs w:val="28"/>
          <w:lang w:val="en-US" w:eastAsia="en-GB"/>
        </w:rPr>
        <w:t>has an international reputation for</w:t>
      </w:r>
      <w:r w:rsidR="00634F10">
        <w:rPr>
          <w:color w:val="000000" w:themeColor="text1"/>
          <w:sz w:val="28"/>
          <w:szCs w:val="28"/>
          <w:lang w:val="en-US" w:eastAsia="en-GB"/>
        </w:rPr>
        <w:t xml:space="preserve"> </w:t>
      </w:r>
      <w:r w:rsidR="001250FC" w:rsidRPr="00634F10">
        <w:rPr>
          <w:color w:val="000000" w:themeColor="text1"/>
          <w:sz w:val="28"/>
          <w:szCs w:val="28"/>
          <w:lang w:val="en-US" w:eastAsia="en-GB"/>
        </w:rPr>
        <w:t>high-quality</w:t>
      </w:r>
      <w:r w:rsidR="00634F10">
        <w:rPr>
          <w:color w:val="000000" w:themeColor="text1"/>
          <w:sz w:val="28"/>
          <w:szCs w:val="28"/>
          <w:lang w:val="en-US" w:eastAsia="en-GB"/>
        </w:rPr>
        <w:t xml:space="preserve"> </w:t>
      </w:r>
      <w:r w:rsidR="0004514E" w:rsidRPr="00634F10">
        <w:rPr>
          <w:color w:val="000000" w:themeColor="text1"/>
          <w:sz w:val="28"/>
          <w:szCs w:val="28"/>
          <w:lang w:val="en-US" w:eastAsia="en-GB"/>
        </w:rPr>
        <w:t>fabric</w:t>
      </w:r>
      <w:r w:rsidR="00A32CCF" w:rsidRPr="00634F10">
        <w:rPr>
          <w:color w:val="000000" w:themeColor="text1"/>
          <w:sz w:val="28"/>
          <w:szCs w:val="28"/>
          <w:lang w:val="en-US" w:eastAsia="en-GB"/>
        </w:rPr>
        <w:t xml:space="preserve"> and garments. </w:t>
      </w:r>
      <w:r w:rsidR="001F5305" w:rsidRPr="00634F10">
        <w:rPr>
          <w:color w:val="000000" w:themeColor="text1"/>
          <w:sz w:val="28"/>
          <w:szCs w:val="28"/>
          <w:lang w:val="en-US" w:eastAsia="en-GB"/>
        </w:rPr>
        <w:t>In 2017</w:t>
      </w:r>
      <w:r w:rsidR="0004514E" w:rsidRPr="00634F10">
        <w:rPr>
          <w:color w:val="000000" w:themeColor="text1"/>
          <w:sz w:val="28"/>
          <w:szCs w:val="28"/>
          <w:lang w:val="en-US" w:eastAsia="en-GB"/>
        </w:rPr>
        <w:t>,</w:t>
      </w:r>
      <w:r w:rsidR="00E41CFD" w:rsidRPr="00634F10">
        <w:rPr>
          <w:color w:val="000000" w:themeColor="text1"/>
          <w:sz w:val="28"/>
          <w:szCs w:val="28"/>
          <w:lang w:val="en-US" w:eastAsia="en-GB"/>
        </w:rPr>
        <w:t xml:space="preserve"> </w:t>
      </w:r>
      <w:r w:rsidR="0004514E" w:rsidRPr="00634F10">
        <w:rPr>
          <w:color w:val="000000" w:themeColor="text1"/>
          <w:sz w:val="28"/>
          <w:szCs w:val="28"/>
          <w:lang w:val="en-US" w:eastAsia="en-GB"/>
        </w:rPr>
        <w:t>French textile production</w:t>
      </w:r>
      <w:r w:rsidR="001F5305" w:rsidRPr="00634F10">
        <w:rPr>
          <w:color w:val="000000" w:themeColor="text1"/>
          <w:sz w:val="28"/>
          <w:szCs w:val="28"/>
          <w:lang w:val="en-US" w:eastAsia="en-GB"/>
        </w:rPr>
        <w:t xml:space="preserve"> was </w:t>
      </w:r>
      <w:r w:rsidR="00EC1C8D" w:rsidRPr="00634F10">
        <w:rPr>
          <w:color w:val="000000" w:themeColor="text1"/>
          <w:sz w:val="28"/>
          <w:szCs w:val="28"/>
          <w:lang w:val="en-US" w:eastAsia="en-GB"/>
        </w:rPr>
        <w:t>$</w:t>
      </w:r>
      <w:r w:rsidR="001F5305" w:rsidRPr="00634F10">
        <w:rPr>
          <w:color w:val="000000" w:themeColor="text1"/>
          <w:sz w:val="28"/>
          <w:szCs w:val="28"/>
          <w:lang w:val="en-US" w:eastAsia="en-GB"/>
        </w:rPr>
        <w:t>18 billion</w:t>
      </w:r>
      <w:r w:rsidR="0004514E" w:rsidRPr="00634F10">
        <w:rPr>
          <w:color w:val="000000" w:themeColor="text1"/>
          <w:sz w:val="28"/>
          <w:szCs w:val="28"/>
          <w:lang w:val="en-US" w:eastAsia="en-GB"/>
        </w:rPr>
        <w:t xml:space="preserve">, </w:t>
      </w:r>
      <w:r w:rsidR="001F5305" w:rsidRPr="00634F10">
        <w:rPr>
          <w:color w:val="000000" w:themeColor="text1"/>
          <w:sz w:val="28"/>
          <w:szCs w:val="28"/>
          <w:lang w:val="en-US" w:eastAsia="en-GB"/>
        </w:rPr>
        <w:t>account</w:t>
      </w:r>
      <w:r w:rsidR="0004514E" w:rsidRPr="00634F10">
        <w:rPr>
          <w:color w:val="000000" w:themeColor="text1"/>
          <w:sz w:val="28"/>
          <w:szCs w:val="28"/>
          <w:lang w:val="en-US" w:eastAsia="en-GB"/>
        </w:rPr>
        <w:t>ing</w:t>
      </w:r>
      <w:r w:rsidR="00634F10">
        <w:rPr>
          <w:color w:val="000000" w:themeColor="text1"/>
          <w:sz w:val="28"/>
          <w:szCs w:val="28"/>
          <w:lang w:val="en-US" w:eastAsia="en-GB"/>
        </w:rPr>
        <w:t xml:space="preserve"> </w:t>
      </w:r>
      <w:r w:rsidR="001250FC" w:rsidRPr="00634F10">
        <w:rPr>
          <w:color w:val="000000" w:themeColor="text1"/>
          <w:sz w:val="28"/>
          <w:szCs w:val="28"/>
          <w:lang w:val="en-US" w:eastAsia="en-GB"/>
        </w:rPr>
        <w:t>for almost</w:t>
      </w:r>
      <w:r w:rsidR="001F5305" w:rsidRPr="00634F10">
        <w:rPr>
          <w:color w:val="000000" w:themeColor="text1"/>
          <w:sz w:val="28"/>
          <w:szCs w:val="28"/>
          <w:lang w:val="en-US" w:eastAsia="en-GB"/>
        </w:rPr>
        <w:t xml:space="preserve"> 1.0 % of</w:t>
      </w:r>
      <w:r w:rsidR="001F5305" w:rsidRPr="00634F10">
        <w:rPr>
          <w:sz w:val="28"/>
          <w:szCs w:val="28"/>
          <w:lang w:val="en-US" w:eastAsia="en-GB"/>
        </w:rPr>
        <w:t xml:space="preserve"> total GDP of </w:t>
      </w:r>
      <w:r w:rsidR="00EC1C8D" w:rsidRPr="00634F10">
        <w:rPr>
          <w:sz w:val="28"/>
          <w:szCs w:val="28"/>
          <w:lang w:val="en-US" w:eastAsia="en-GB"/>
        </w:rPr>
        <w:t>$</w:t>
      </w:r>
      <w:r w:rsidR="001F5305" w:rsidRPr="00634F10">
        <w:rPr>
          <w:sz w:val="28"/>
          <w:szCs w:val="28"/>
          <w:lang w:val="en-US" w:eastAsia="en-GB"/>
        </w:rPr>
        <w:t xml:space="preserve"> 2,225,260 Million</w:t>
      </w:r>
      <w:r w:rsidR="00EC1C8D" w:rsidRPr="00634F10">
        <w:rPr>
          <w:sz w:val="28"/>
          <w:szCs w:val="28"/>
          <w:lang w:val="en-US" w:eastAsia="en-GB"/>
        </w:rPr>
        <w:t>.</w:t>
      </w:r>
      <w:r w:rsidR="0004514E" w:rsidRPr="00634F10">
        <w:rPr>
          <w:sz w:val="28"/>
          <w:szCs w:val="28"/>
          <w:lang w:val="en-US" w:eastAsia="en-GB"/>
        </w:rPr>
        <w:t xml:space="preserve"> In 2017</w:t>
      </w:r>
      <w:r w:rsidR="0051655A" w:rsidRPr="00634F10">
        <w:rPr>
          <w:sz w:val="28"/>
          <w:szCs w:val="28"/>
          <w:lang w:val="en-US" w:eastAsia="en-GB"/>
        </w:rPr>
        <w:t xml:space="preserve">, </w:t>
      </w:r>
      <w:r w:rsidR="0004514E" w:rsidRPr="00634F10">
        <w:rPr>
          <w:sz w:val="28"/>
          <w:szCs w:val="28"/>
          <w:lang w:val="en-US" w:eastAsia="en-GB"/>
        </w:rPr>
        <w:t>t</w:t>
      </w:r>
      <w:r w:rsidR="001F5305" w:rsidRPr="00634F10">
        <w:rPr>
          <w:sz w:val="28"/>
          <w:szCs w:val="28"/>
          <w:lang w:val="en-US" w:eastAsia="en-GB"/>
        </w:rPr>
        <w:t xml:space="preserve">otal exports of textile products stood at $ 11 billion </w:t>
      </w:r>
      <w:r w:rsidR="0004514E" w:rsidRPr="00634F10">
        <w:rPr>
          <w:color w:val="000000" w:themeColor="text1"/>
          <w:sz w:val="28"/>
          <w:szCs w:val="28"/>
          <w:lang w:val="en-US" w:eastAsia="en-GB"/>
        </w:rPr>
        <w:t>accounting</w:t>
      </w:r>
      <w:r w:rsidR="001F5305" w:rsidRPr="00634F10">
        <w:rPr>
          <w:color w:val="000000" w:themeColor="text1"/>
          <w:sz w:val="28"/>
          <w:szCs w:val="28"/>
          <w:lang w:val="en-US" w:eastAsia="en-GB"/>
        </w:rPr>
        <w:t xml:space="preserve"> for </w:t>
      </w:r>
      <w:r w:rsidR="00C43CCD" w:rsidRPr="00634F10">
        <w:rPr>
          <w:color w:val="000000" w:themeColor="text1"/>
          <w:sz w:val="28"/>
          <w:szCs w:val="28"/>
          <w:lang w:val="en-US" w:eastAsia="en-GB"/>
        </w:rPr>
        <w:t>3.5</w:t>
      </w:r>
      <w:r w:rsidR="001F5305" w:rsidRPr="00634F10">
        <w:rPr>
          <w:color w:val="000000" w:themeColor="text1"/>
          <w:sz w:val="28"/>
          <w:szCs w:val="28"/>
          <w:lang w:val="en-US" w:eastAsia="en-GB"/>
        </w:rPr>
        <w:t xml:space="preserve"> % of total French exports of </w:t>
      </w:r>
      <w:r w:rsidR="00C43CCD" w:rsidRPr="00634F10">
        <w:rPr>
          <w:color w:val="000000" w:themeColor="text1"/>
          <w:sz w:val="28"/>
          <w:szCs w:val="28"/>
          <w:lang w:val="en-US" w:eastAsia="en-GB"/>
        </w:rPr>
        <w:t>US $ 522.8 billion</w:t>
      </w:r>
      <w:r w:rsidR="00820450">
        <w:rPr>
          <w:color w:val="000000" w:themeColor="text1"/>
          <w:sz w:val="28"/>
          <w:szCs w:val="28"/>
          <w:lang w:val="en-US" w:eastAsia="en-GB"/>
        </w:rPr>
        <w:t xml:space="preserve"> </w:t>
      </w:r>
      <w:r w:rsidR="0004514E" w:rsidRPr="00634F10">
        <w:rPr>
          <w:color w:val="000000" w:themeColor="text1"/>
          <w:sz w:val="28"/>
          <w:szCs w:val="28"/>
          <w:lang w:val="en-US" w:eastAsia="en-GB"/>
        </w:rPr>
        <w:t xml:space="preserve">as </w:t>
      </w:r>
      <w:r w:rsidR="001F5305" w:rsidRPr="00634F10">
        <w:rPr>
          <w:color w:val="000000" w:themeColor="text1"/>
          <w:sz w:val="28"/>
          <w:szCs w:val="28"/>
          <w:lang w:val="en-US" w:eastAsia="en-GB"/>
        </w:rPr>
        <w:t>against 21 billion dollars for imports.</w:t>
      </w:r>
    </w:p>
    <w:p w:rsidR="00113B42" w:rsidRDefault="00113B42">
      <w:pPr>
        <w:rPr>
          <w:color w:val="000000" w:themeColor="text1"/>
          <w:sz w:val="28"/>
          <w:szCs w:val="28"/>
          <w:lang w:val="en-US" w:eastAsia="en-GB"/>
        </w:rPr>
      </w:pPr>
      <w:r>
        <w:rPr>
          <w:color w:val="000000" w:themeColor="text1"/>
          <w:sz w:val="28"/>
          <w:szCs w:val="28"/>
          <w:lang w:val="en-US" w:eastAsia="en-GB"/>
        </w:rPr>
        <w:br w:type="page"/>
      </w:r>
    </w:p>
    <w:p w:rsidR="007447A8" w:rsidRPr="00174676" w:rsidRDefault="00AD1E2E" w:rsidP="001F5305">
      <w:pPr>
        <w:jc w:val="both"/>
        <w:rPr>
          <w:b/>
          <w:sz w:val="28"/>
          <w:u w:val="single"/>
          <w:lang w:val="en-US"/>
        </w:rPr>
      </w:pPr>
      <w:r w:rsidRPr="00634F10">
        <w:rPr>
          <w:b/>
          <w:sz w:val="28"/>
          <w:szCs w:val="28"/>
          <w:lang w:val="en-US" w:eastAsia="en-GB"/>
        </w:rPr>
        <w:lastRenderedPageBreak/>
        <w:t>2</w:t>
      </w:r>
      <w:r w:rsidR="00843ED7" w:rsidRPr="00634F10">
        <w:rPr>
          <w:b/>
          <w:sz w:val="28"/>
          <w:szCs w:val="28"/>
          <w:lang w:val="en-US" w:eastAsia="en-GB"/>
        </w:rPr>
        <w:t>.</w:t>
      </w:r>
      <w:r w:rsidR="00843ED7" w:rsidRPr="00634F10">
        <w:rPr>
          <w:sz w:val="28"/>
          <w:szCs w:val="28"/>
          <w:lang w:val="en-US" w:eastAsia="en-GB"/>
        </w:rPr>
        <w:tab/>
      </w:r>
      <w:r w:rsidR="007447A8" w:rsidRPr="00174676">
        <w:rPr>
          <w:rStyle w:val="Heading2Char"/>
        </w:rPr>
        <w:t>CONTRIBUTION OF TEXTILE SECTOR</w:t>
      </w:r>
    </w:p>
    <w:p w:rsidR="001F5305" w:rsidRPr="00634F10" w:rsidRDefault="001F5305" w:rsidP="001F5305">
      <w:pPr>
        <w:jc w:val="both"/>
        <w:rPr>
          <w:sz w:val="28"/>
          <w:szCs w:val="28"/>
          <w:lang w:val="en-US" w:eastAsia="en-GB"/>
        </w:rPr>
      </w:pPr>
      <w:r w:rsidRPr="00634F10">
        <w:rPr>
          <w:sz w:val="28"/>
          <w:szCs w:val="28"/>
          <w:lang w:val="en-US" w:eastAsia="en-GB"/>
        </w:rPr>
        <w:t>The contribution of the textile sector to the country’s GDP is almost 1.</w:t>
      </w:r>
      <w:r w:rsidR="00C43CCD" w:rsidRPr="00634F10">
        <w:rPr>
          <w:sz w:val="28"/>
          <w:szCs w:val="28"/>
          <w:lang w:val="en-US" w:eastAsia="en-GB"/>
        </w:rPr>
        <w:t>1</w:t>
      </w:r>
      <w:r w:rsidRPr="00634F10">
        <w:rPr>
          <w:sz w:val="28"/>
          <w:szCs w:val="28"/>
          <w:lang w:val="en-US" w:eastAsia="en-GB"/>
        </w:rPr>
        <w:t xml:space="preserve"> %. Some key statistics are as follow</w:t>
      </w:r>
      <w:r w:rsidR="00B2244C" w:rsidRPr="00634F10">
        <w:rPr>
          <w:sz w:val="28"/>
          <w:szCs w:val="28"/>
          <w:lang w:val="en-US" w:eastAsia="en-GB"/>
        </w:rPr>
        <w:t>s</w:t>
      </w:r>
      <w:r w:rsidRPr="00634F10">
        <w:rPr>
          <w:sz w:val="28"/>
          <w:szCs w:val="28"/>
          <w:lang w:val="en-US" w:eastAsia="en-GB"/>
        </w:rPr>
        <w:t>: -</w:t>
      </w:r>
    </w:p>
    <w:p w:rsidR="001F5305" w:rsidRPr="00634F10" w:rsidRDefault="001F5305" w:rsidP="001F5305">
      <w:pPr>
        <w:jc w:val="both"/>
        <w:rPr>
          <w:sz w:val="28"/>
          <w:szCs w:val="28"/>
          <w:lang w:val="en-US" w:eastAsia="en-GB"/>
        </w:rPr>
      </w:pPr>
    </w:p>
    <w:p w:rsidR="009347A3" w:rsidRDefault="009347A3" w:rsidP="009347A3">
      <w:pPr>
        <w:pStyle w:val="ListParagraph"/>
        <w:numPr>
          <w:ilvl w:val="0"/>
          <w:numId w:val="38"/>
        </w:numPr>
        <w:jc w:val="both"/>
        <w:rPr>
          <w:rFonts w:ascii="Times New Roman" w:hAnsi="Times New Roman" w:cs="Times New Roman"/>
          <w:sz w:val="28"/>
          <w:szCs w:val="28"/>
          <w:lang w:val="en-US" w:eastAsia="en-GB"/>
        </w:rPr>
      </w:pPr>
      <w:r>
        <w:rPr>
          <w:rFonts w:ascii="Times New Roman" w:hAnsi="Times New Roman" w:cs="Times New Roman"/>
          <w:sz w:val="28"/>
          <w:szCs w:val="28"/>
          <w:lang w:val="en-US" w:eastAsia="en-GB"/>
        </w:rPr>
        <w:t xml:space="preserve">   </w:t>
      </w:r>
      <w:r w:rsidR="00843ED7" w:rsidRPr="009347A3">
        <w:rPr>
          <w:rFonts w:ascii="Times New Roman" w:hAnsi="Times New Roman" w:cs="Times New Roman"/>
          <w:sz w:val="28"/>
          <w:szCs w:val="28"/>
          <w:lang w:val="en-US" w:eastAsia="en-GB"/>
        </w:rPr>
        <w:t>Approximately 548 companies averaging 20 employ</w:t>
      </w:r>
      <w:r w:rsidR="00B2244C" w:rsidRPr="009347A3">
        <w:rPr>
          <w:rFonts w:ascii="Times New Roman" w:hAnsi="Times New Roman" w:cs="Times New Roman"/>
          <w:sz w:val="28"/>
          <w:szCs w:val="28"/>
          <w:lang w:val="en-US" w:eastAsia="en-GB"/>
        </w:rPr>
        <w:t xml:space="preserve">ees with </w:t>
      </w:r>
      <w:r w:rsidR="00843ED7" w:rsidRPr="009347A3">
        <w:rPr>
          <w:rFonts w:ascii="Times New Roman" w:hAnsi="Times New Roman" w:cs="Times New Roman"/>
          <w:sz w:val="28"/>
          <w:szCs w:val="28"/>
          <w:lang w:val="en-US" w:eastAsia="en-GB"/>
        </w:rPr>
        <w:t xml:space="preserve">a total </w:t>
      </w:r>
      <w:r w:rsidRPr="009347A3">
        <w:rPr>
          <w:rFonts w:ascii="Times New Roman" w:hAnsi="Times New Roman" w:cs="Times New Roman"/>
          <w:sz w:val="28"/>
          <w:szCs w:val="28"/>
          <w:lang w:val="en-US" w:eastAsia="en-GB"/>
        </w:rPr>
        <w:tab/>
      </w:r>
      <w:r w:rsidRPr="009347A3">
        <w:rPr>
          <w:rFonts w:ascii="Times New Roman" w:hAnsi="Times New Roman" w:cs="Times New Roman"/>
          <w:sz w:val="28"/>
          <w:szCs w:val="28"/>
          <w:lang w:val="en-US" w:eastAsia="en-GB"/>
        </w:rPr>
        <w:tab/>
      </w:r>
      <w:r w:rsidR="00843ED7" w:rsidRPr="009347A3">
        <w:rPr>
          <w:rFonts w:ascii="Times New Roman" w:hAnsi="Times New Roman" w:cs="Times New Roman"/>
          <w:sz w:val="28"/>
          <w:szCs w:val="28"/>
          <w:lang w:val="en-US" w:eastAsia="en-GB"/>
        </w:rPr>
        <w:t xml:space="preserve">workforce of 58,240 persons. </w:t>
      </w:r>
    </w:p>
    <w:p w:rsidR="001F5305" w:rsidRPr="009347A3" w:rsidRDefault="009347A3" w:rsidP="009347A3">
      <w:pPr>
        <w:pStyle w:val="ListParagraph"/>
        <w:numPr>
          <w:ilvl w:val="0"/>
          <w:numId w:val="38"/>
        </w:numPr>
        <w:ind w:left="567" w:firstLine="0"/>
        <w:jc w:val="both"/>
        <w:rPr>
          <w:rFonts w:ascii="Times New Roman" w:hAnsi="Times New Roman" w:cs="Times New Roman"/>
          <w:sz w:val="28"/>
          <w:szCs w:val="28"/>
          <w:lang w:val="en-US" w:eastAsia="en-GB"/>
        </w:rPr>
      </w:pPr>
      <w:r>
        <w:rPr>
          <w:rFonts w:ascii="Times New Roman" w:hAnsi="Times New Roman" w:cs="Times New Roman"/>
          <w:sz w:val="28"/>
          <w:szCs w:val="28"/>
          <w:lang w:val="en-US" w:eastAsia="en-GB"/>
        </w:rPr>
        <w:tab/>
      </w:r>
      <w:r w:rsidR="001250FC" w:rsidRPr="009347A3">
        <w:rPr>
          <w:rFonts w:ascii="Times New Roman" w:hAnsi="Times New Roman" w:cs="Times New Roman"/>
          <w:sz w:val="28"/>
          <w:szCs w:val="28"/>
          <w:lang w:val="en-US" w:eastAsia="en-GB"/>
        </w:rPr>
        <w:t>Most of the</w:t>
      </w:r>
      <w:r w:rsidR="004245D1" w:rsidRPr="009347A3">
        <w:rPr>
          <w:rFonts w:ascii="Times New Roman" w:hAnsi="Times New Roman" w:cs="Times New Roman"/>
          <w:sz w:val="28"/>
          <w:szCs w:val="28"/>
          <w:lang w:val="en-US" w:eastAsia="en-GB"/>
        </w:rPr>
        <w:t xml:space="preserve"> active textile companies in France </w:t>
      </w:r>
      <w:r w:rsidR="001250FC" w:rsidRPr="009347A3">
        <w:rPr>
          <w:rFonts w:ascii="Times New Roman" w:hAnsi="Times New Roman" w:cs="Times New Roman"/>
          <w:sz w:val="28"/>
          <w:szCs w:val="28"/>
          <w:lang w:val="en-US" w:eastAsia="en-GB"/>
        </w:rPr>
        <w:t>are in</w:t>
      </w:r>
      <w:r w:rsidR="004245D1" w:rsidRPr="009347A3">
        <w:rPr>
          <w:rFonts w:ascii="Times New Roman" w:hAnsi="Times New Roman" w:cs="Times New Roman"/>
          <w:sz w:val="28"/>
          <w:szCs w:val="28"/>
          <w:lang w:val="en-US" w:eastAsia="en-GB"/>
        </w:rPr>
        <w:t xml:space="preserve"> the regions of </w:t>
      </w:r>
      <w:r>
        <w:rPr>
          <w:rFonts w:ascii="Times New Roman" w:hAnsi="Times New Roman" w:cs="Times New Roman"/>
          <w:sz w:val="28"/>
          <w:szCs w:val="28"/>
          <w:lang w:val="en-US" w:eastAsia="en-GB"/>
        </w:rPr>
        <w:tab/>
      </w:r>
      <w:r>
        <w:rPr>
          <w:rFonts w:ascii="Times New Roman" w:hAnsi="Times New Roman" w:cs="Times New Roman"/>
          <w:sz w:val="28"/>
          <w:szCs w:val="28"/>
          <w:lang w:val="en-US" w:eastAsia="en-GB"/>
        </w:rPr>
        <w:tab/>
      </w:r>
      <w:r w:rsidR="001250FC" w:rsidRPr="009347A3">
        <w:rPr>
          <w:rFonts w:ascii="Times New Roman" w:hAnsi="Times New Roman" w:cs="Times New Roman"/>
          <w:sz w:val="28"/>
          <w:szCs w:val="28"/>
          <w:lang w:val="en-US" w:eastAsia="en-GB"/>
        </w:rPr>
        <w:t>Alsace,</w:t>
      </w:r>
      <w:r w:rsidR="004245D1" w:rsidRPr="009347A3">
        <w:rPr>
          <w:rFonts w:ascii="Times New Roman" w:hAnsi="Times New Roman" w:cs="Times New Roman"/>
          <w:sz w:val="28"/>
          <w:szCs w:val="28"/>
          <w:lang w:val="en-US" w:eastAsia="en-GB"/>
        </w:rPr>
        <w:t xml:space="preserve"> Champagne-</w:t>
      </w:r>
      <w:r w:rsidR="001250FC" w:rsidRPr="009347A3">
        <w:rPr>
          <w:rFonts w:ascii="Times New Roman" w:hAnsi="Times New Roman" w:cs="Times New Roman"/>
          <w:sz w:val="28"/>
          <w:szCs w:val="28"/>
          <w:lang w:val="en-US" w:eastAsia="en-GB"/>
        </w:rPr>
        <w:t>Ardenne,Lorraine,</w:t>
      </w:r>
      <w:r w:rsidR="004245D1" w:rsidRPr="009347A3">
        <w:rPr>
          <w:rFonts w:ascii="Times New Roman" w:hAnsi="Times New Roman" w:cs="Times New Roman"/>
          <w:sz w:val="28"/>
          <w:szCs w:val="28"/>
          <w:lang w:val="en-US" w:eastAsia="en-GB"/>
        </w:rPr>
        <w:t xml:space="preserve"> Midi-</w:t>
      </w:r>
      <w:r w:rsidR="001250FC" w:rsidRPr="009347A3">
        <w:rPr>
          <w:rFonts w:ascii="Times New Roman" w:hAnsi="Times New Roman" w:cs="Times New Roman"/>
          <w:sz w:val="28"/>
          <w:szCs w:val="28"/>
          <w:lang w:val="en-US" w:eastAsia="en-GB"/>
        </w:rPr>
        <w:t>Pyrenees,</w:t>
      </w:r>
      <w:r w:rsidR="004245D1" w:rsidRPr="009347A3">
        <w:rPr>
          <w:rFonts w:ascii="Times New Roman" w:hAnsi="Times New Roman" w:cs="Times New Roman"/>
          <w:sz w:val="28"/>
          <w:szCs w:val="28"/>
          <w:lang w:val="en-US" w:eastAsia="en-GB"/>
        </w:rPr>
        <w:t xml:space="preserve"> Nord-Pas-</w:t>
      </w:r>
      <w:r>
        <w:rPr>
          <w:rFonts w:ascii="Times New Roman" w:hAnsi="Times New Roman" w:cs="Times New Roman"/>
          <w:sz w:val="28"/>
          <w:szCs w:val="28"/>
          <w:lang w:val="en-US" w:eastAsia="en-GB"/>
        </w:rPr>
        <w:tab/>
      </w:r>
      <w:r>
        <w:rPr>
          <w:rFonts w:ascii="Times New Roman" w:hAnsi="Times New Roman" w:cs="Times New Roman"/>
          <w:sz w:val="28"/>
          <w:szCs w:val="28"/>
          <w:lang w:val="en-US" w:eastAsia="en-GB"/>
        </w:rPr>
        <w:tab/>
      </w:r>
      <w:r w:rsidR="004245D1" w:rsidRPr="009347A3">
        <w:rPr>
          <w:rFonts w:ascii="Times New Roman" w:hAnsi="Times New Roman" w:cs="Times New Roman"/>
          <w:sz w:val="28"/>
          <w:szCs w:val="28"/>
          <w:lang w:val="en-US" w:eastAsia="en-GB"/>
        </w:rPr>
        <w:t>de-</w:t>
      </w:r>
      <w:r w:rsidR="001250FC" w:rsidRPr="009347A3">
        <w:rPr>
          <w:rFonts w:ascii="Times New Roman" w:hAnsi="Times New Roman" w:cs="Times New Roman"/>
          <w:sz w:val="28"/>
          <w:szCs w:val="28"/>
          <w:lang w:val="en-US" w:eastAsia="en-GB"/>
        </w:rPr>
        <w:t>Calais,</w:t>
      </w:r>
      <w:r w:rsidR="004245D1" w:rsidRPr="009347A3">
        <w:rPr>
          <w:rFonts w:ascii="Times New Roman" w:hAnsi="Times New Roman" w:cs="Times New Roman"/>
          <w:sz w:val="28"/>
          <w:szCs w:val="28"/>
          <w:lang w:val="en-US" w:eastAsia="en-GB"/>
        </w:rPr>
        <w:t xml:space="preserve"> N</w:t>
      </w:r>
      <w:r w:rsidR="001F5305" w:rsidRPr="009347A3">
        <w:rPr>
          <w:rFonts w:ascii="Times New Roman" w:hAnsi="Times New Roman" w:cs="Times New Roman"/>
          <w:sz w:val="28"/>
          <w:szCs w:val="28"/>
          <w:lang w:val="en-US" w:eastAsia="en-GB"/>
        </w:rPr>
        <w:t>ormandy</w:t>
      </w:r>
      <w:r w:rsidR="00B2244C" w:rsidRPr="009347A3">
        <w:rPr>
          <w:rFonts w:ascii="Times New Roman" w:hAnsi="Times New Roman" w:cs="Times New Roman"/>
          <w:sz w:val="28"/>
          <w:szCs w:val="28"/>
          <w:lang w:val="en-US" w:eastAsia="en-GB"/>
        </w:rPr>
        <w:t xml:space="preserve"> and </w:t>
      </w:r>
      <w:r w:rsidR="001F5305" w:rsidRPr="009347A3">
        <w:rPr>
          <w:rFonts w:ascii="Times New Roman" w:hAnsi="Times New Roman" w:cs="Times New Roman"/>
          <w:sz w:val="28"/>
          <w:szCs w:val="28"/>
          <w:lang w:val="en-US" w:eastAsia="en-GB"/>
        </w:rPr>
        <w:t>Rhône-Alpes</w:t>
      </w:r>
      <w:r w:rsidR="004245D1" w:rsidRPr="009347A3">
        <w:rPr>
          <w:rFonts w:ascii="Times New Roman" w:hAnsi="Times New Roman" w:cs="Times New Roman"/>
          <w:sz w:val="28"/>
          <w:szCs w:val="28"/>
          <w:lang w:val="en-US" w:eastAsia="en-GB"/>
        </w:rPr>
        <w:t>.</w:t>
      </w:r>
    </w:p>
    <w:p w:rsidR="00340BF7" w:rsidRPr="00634F10" w:rsidRDefault="009347A3" w:rsidP="009347A3">
      <w:pPr>
        <w:pStyle w:val="ListParagraph"/>
        <w:numPr>
          <w:ilvl w:val="0"/>
          <w:numId w:val="38"/>
        </w:numPr>
        <w:ind w:firstLine="207"/>
        <w:jc w:val="both"/>
        <w:rPr>
          <w:rFonts w:ascii="Times New Roman" w:hAnsi="Times New Roman" w:cs="Times New Roman"/>
          <w:sz w:val="28"/>
          <w:szCs w:val="28"/>
          <w:lang w:val="en-US" w:eastAsia="en-GB"/>
        </w:rPr>
      </w:pPr>
      <w:r>
        <w:rPr>
          <w:rFonts w:ascii="Times New Roman" w:hAnsi="Times New Roman" w:cs="Times New Roman"/>
          <w:sz w:val="28"/>
          <w:szCs w:val="28"/>
          <w:lang w:val="en-US" w:eastAsia="en-GB"/>
        </w:rPr>
        <w:tab/>
      </w:r>
      <w:r w:rsidR="004F25BD" w:rsidRPr="00634F10">
        <w:rPr>
          <w:rFonts w:ascii="Times New Roman" w:hAnsi="Times New Roman" w:cs="Times New Roman"/>
          <w:sz w:val="28"/>
          <w:szCs w:val="28"/>
          <w:lang w:val="en-US" w:eastAsia="en-GB"/>
        </w:rPr>
        <w:t xml:space="preserve">The French textile market remains a highly-developed, mature </w:t>
      </w:r>
      <w:r>
        <w:rPr>
          <w:rFonts w:ascii="Times New Roman" w:hAnsi="Times New Roman" w:cs="Times New Roman"/>
          <w:sz w:val="28"/>
          <w:szCs w:val="28"/>
          <w:lang w:val="en-US" w:eastAsia="en-GB"/>
        </w:rPr>
        <w:tab/>
      </w:r>
      <w:r>
        <w:rPr>
          <w:rFonts w:ascii="Times New Roman" w:hAnsi="Times New Roman" w:cs="Times New Roman"/>
          <w:sz w:val="28"/>
          <w:szCs w:val="28"/>
          <w:lang w:val="en-US" w:eastAsia="en-GB"/>
        </w:rPr>
        <w:tab/>
      </w:r>
      <w:r>
        <w:rPr>
          <w:rFonts w:ascii="Times New Roman" w:hAnsi="Times New Roman" w:cs="Times New Roman"/>
          <w:sz w:val="28"/>
          <w:szCs w:val="28"/>
          <w:lang w:val="en-US" w:eastAsia="en-GB"/>
        </w:rPr>
        <w:tab/>
      </w:r>
      <w:r w:rsidR="004F25BD" w:rsidRPr="00634F10">
        <w:rPr>
          <w:rFonts w:ascii="Times New Roman" w:hAnsi="Times New Roman" w:cs="Times New Roman"/>
          <w:sz w:val="28"/>
          <w:szCs w:val="28"/>
          <w:lang w:val="en-US" w:eastAsia="en-GB"/>
        </w:rPr>
        <w:t xml:space="preserve">market with many domestic and international players. </w:t>
      </w:r>
      <w:r w:rsidR="00B02D2D" w:rsidRPr="00634F10">
        <w:rPr>
          <w:rFonts w:ascii="Times New Roman" w:hAnsi="Times New Roman" w:cs="Times New Roman"/>
          <w:sz w:val="28"/>
          <w:szCs w:val="28"/>
          <w:lang w:val="en-US" w:eastAsia="en-GB"/>
        </w:rPr>
        <w:t xml:space="preserve">It is mainly </w:t>
      </w:r>
      <w:r>
        <w:rPr>
          <w:rFonts w:ascii="Times New Roman" w:hAnsi="Times New Roman" w:cs="Times New Roman"/>
          <w:sz w:val="28"/>
          <w:szCs w:val="28"/>
          <w:lang w:val="en-US" w:eastAsia="en-GB"/>
        </w:rPr>
        <w:tab/>
      </w:r>
      <w:r>
        <w:rPr>
          <w:rFonts w:ascii="Times New Roman" w:hAnsi="Times New Roman" w:cs="Times New Roman"/>
          <w:sz w:val="28"/>
          <w:szCs w:val="28"/>
          <w:lang w:val="en-US" w:eastAsia="en-GB"/>
        </w:rPr>
        <w:tab/>
      </w:r>
      <w:r w:rsidR="00B02D2D" w:rsidRPr="00634F10">
        <w:rPr>
          <w:rFonts w:ascii="Times New Roman" w:hAnsi="Times New Roman" w:cs="Times New Roman"/>
          <w:sz w:val="28"/>
          <w:szCs w:val="28"/>
          <w:lang w:val="en-US" w:eastAsia="en-GB"/>
        </w:rPr>
        <w:t>divided into</w:t>
      </w:r>
      <w:r w:rsidR="00340BF7" w:rsidRPr="00634F10">
        <w:rPr>
          <w:rFonts w:ascii="Times New Roman" w:hAnsi="Times New Roman" w:cs="Times New Roman"/>
          <w:sz w:val="28"/>
          <w:szCs w:val="28"/>
          <w:lang w:val="en-US" w:eastAsia="en-GB"/>
        </w:rPr>
        <w:t>:</w:t>
      </w:r>
    </w:p>
    <w:p w:rsidR="00340BF7" w:rsidRPr="00634F10" w:rsidRDefault="00340BF7" w:rsidP="00843ED7">
      <w:pPr>
        <w:jc w:val="both"/>
        <w:rPr>
          <w:sz w:val="28"/>
          <w:szCs w:val="28"/>
          <w:lang w:val="en-US" w:eastAsia="en-GB"/>
        </w:rPr>
      </w:pPr>
    </w:p>
    <w:p w:rsidR="00340BF7" w:rsidRPr="00634F10" w:rsidRDefault="004F25BD" w:rsidP="001F5305">
      <w:pPr>
        <w:pStyle w:val="ListParagraph"/>
        <w:numPr>
          <w:ilvl w:val="0"/>
          <w:numId w:val="24"/>
        </w:numPr>
        <w:ind w:left="1276"/>
        <w:jc w:val="both"/>
        <w:rPr>
          <w:rFonts w:ascii="Times New Roman" w:hAnsi="Times New Roman" w:cs="Times New Roman"/>
          <w:sz w:val="28"/>
          <w:szCs w:val="28"/>
          <w:lang w:val="en-US" w:eastAsia="en-GB"/>
        </w:rPr>
      </w:pPr>
      <w:r w:rsidRPr="00634F10">
        <w:rPr>
          <w:rFonts w:ascii="Times New Roman" w:hAnsi="Times New Roman" w:cs="Times New Roman"/>
          <w:sz w:val="28"/>
          <w:szCs w:val="28"/>
          <w:lang w:val="en-US" w:eastAsia="en-GB"/>
        </w:rPr>
        <w:t xml:space="preserve">Apparel </w:t>
      </w:r>
      <w:r w:rsidR="00B2244C" w:rsidRPr="00634F10">
        <w:rPr>
          <w:rFonts w:ascii="Times New Roman" w:hAnsi="Times New Roman" w:cs="Times New Roman"/>
          <w:sz w:val="28"/>
          <w:szCs w:val="28"/>
          <w:lang w:val="en-US" w:eastAsia="en-GB"/>
        </w:rPr>
        <w:t>(</w:t>
      </w:r>
      <w:r w:rsidRPr="00634F10">
        <w:rPr>
          <w:rFonts w:ascii="Times New Roman" w:hAnsi="Times New Roman" w:cs="Times New Roman"/>
          <w:sz w:val="28"/>
          <w:szCs w:val="28"/>
          <w:lang w:val="en-US" w:eastAsia="en-GB"/>
        </w:rPr>
        <w:t>accounts for 43.9% of the market’s total value</w:t>
      </w:r>
      <w:r w:rsidR="00B2244C" w:rsidRPr="00634F10">
        <w:rPr>
          <w:rFonts w:ascii="Times New Roman" w:hAnsi="Times New Roman" w:cs="Times New Roman"/>
          <w:sz w:val="28"/>
          <w:szCs w:val="28"/>
          <w:lang w:val="en-US" w:eastAsia="en-GB"/>
        </w:rPr>
        <w:t>);</w:t>
      </w:r>
    </w:p>
    <w:p w:rsidR="004F25BD" w:rsidRPr="00634F10" w:rsidRDefault="00B2244C" w:rsidP="001F5305">
      <w:pPr>
        <w:pStyle w:val="ListParagraph"/>
        <w:numPr>
          <w:ilvl w:val="0"/>
          <w:numId w:val="24"/>
        </w:numPr>
        <w:ind w:left="1276"/>
        <w:jc w:val="both"/>
        <w:rPr>
          <w:rFonts w:ascii="Times New Roman" w:hAnsi="Times New Roman" w:cs="Times New Roman"/>
          <w:sz w:val="28"/>
          <w:szCs w:val="28"/>
          <w:lang w:val="en-US" w:eastAsia="en-GB"/>
        </w:rPr>
      </w:pPr>
      <w:r w:rsidRPr="00634F10">
        <w:rPr>
          <w:rFonts w:ascii="Times New Roman" w:hAnsi="Times New Roman" w:cs="Times New Roman"/>
          <w:sz w:val="28"/>
          <w:szCs w:val="28"/>
          <w:lang w:val="en-US" w:eastAsia="en-GB"/>
        </w:rPr>
        <w:t>F</w:t>
      </w:r>
      <w:r w:rsidR="004F25BD" w:rsidRPr="00634F10">
        <w:rPr>
          <w:rFonts w:ascii="Times New Roman" w:hAnsi="Times New Roman" w:cs="Times New Roman"/>
          <w:sz w:val="28"/>
          <w:szCs w:val="28"/>
          <w:lang w:val="en-US" w:eastAsia="en-GB"/>
        </w:rPr>
        <w:t xml:space="preserve">abrics </w:t>
      </w:r>
      <w:r w:rsidR="00910A0A" w:rsidRPr="00634F10">
        <w:rPr>
          <w:rFonts w:ascii="Times New Roman" w:hAnsi="Times New Roman" w:cs="Times New Roman"/>
          <w:sz w:val="28"/>
          <w:szCs w:val="28"/>
          <w:lang w:val="en-US" w:eastAsia="en-GB"/>
        </w:rPr>
        <w:t>(</w:t>
      </w:r>
      <w:r w:rsidR="004F25BD" w:rsidRPr="00634F10">
        <w:rPr>
          <w:rFonts w:ascii="Times New Roman" w:hAnsi="Times New Roman" w:cs="Times New Roman"/>
          <w:sz w:val="28"/>
          <w:szCs w:val="28"/>
          <w:lang w:val="en-US" w:eastAsia="en-GB"/>
        </w:rPr>
        <w:t>represent about 30%</w:t>
      </w:r>
      <w:r w:rsidR="00910A0A" w:rsidRPr="00634F10">
        <w:rPr>
          <w:rFonts w:ascii="Times New Roman" w:hAnsi="Times New Roman" w:cs="Times New Roman"/>
          <w:sz w:val="28"/>
          <w:szCs w:val="28"/>
          <w:lang w:val="en-US" w:eastAsia="en-GB"/>
        </w:rPr>
        <w:t xml:space="preserve"> of the market)</w:t>
      </w:r>
      <w:r w:rsidR="004F25BD" w:rsidRPr="00634F10">
        <w:rPr>
          <w:rFonts w:ascii="Times New Roman" w:hAnsi="Times New Roman" w:cs="Times New Roman"/>
          <w:sz w:val="28"/>
          <w:szCs w:val="28"/>
          <w:lang w:val="en-US" w:eastAsia="en-GB"/>
        </w:rPr>
        <w:t xml:space="preserve">. </w:t>
      </w:r>
    </w:p>
    <w:p w:rsidR="00340BF7" w:rsidRPr="00634F10" w:rsidRDefault="00340BF7" w:rsidP="004F25BD">
      <w:pPr>
        <w:rPr>
          <w:sz w:val="28"/>
          <w:szCs w:val="28"/>
          <w:lang w:val="en-US" w:eastAsia="en-GB"/>
        </w:rPr>
      </w:pPr>
    </w:p>
    <w:p w:rsidR="004F25BD" w:rsidRPr="00634F10" w:rsidRDefault="004F25BD" w:rsidP="00634F10">
      <w:pPr>
        <w:pStyle w:val="ListParagraph"/>
        <w:numPr>
          <w:ilvl w:val="0"/>
          <w:numId w:val="24"/>
        </w:numPr>
        <w:rPr>
          <w:rFonts w:ascii="Times New Roman" w:hAnsi="Times New Roman" w:cs="Times New Roman"/>
          <w:sz w:val="28"/>
          <w:szCs w:val="28"/>
          <w:lang w:val="en-US" w:eastAsia="en-GB"/>
        </w:rPr>
      </w:pPr>
      <w:r w:rsidRPr="00634F10">
        <w:rPr>
          <w:rFonts w:ascii="Times New Roman" w:hAnsi="Times New Roman" w:cs="Times New Roman"/>
          <w:sz w:val="28"/>
          <w:szCs w:val="28"/>
          <w:lang w:val="en-US" w:eastAsia="en-GB"/>
        </w:rPr>
        <w:t>The industry in France, although large, is dominated by several small, niche companies selling a small quantity of highly technical and high value</w:t>
      </w:r>
      <w:r w:rsidR="00634F10">
        <w:rPr>
          <w:rFonts w:ascii="Times New Roman" w:hAnsi="Times New Roman" w:cs="Times New Roman"/>
          <w:sz w:val="28"/>
          <w:szCs w:val="28"/>
          <w:lang w:val="en-US" w:eastAsia="en-GB"/>
        </w:rPr>
        <w:t xml:space="preserve"> </w:t>
      </w:r>
      <w:r w:rsidRPr="00634F10">
        <w:rPr>
          <w:rFonts w:ascii="Times New Roman" w:hAnsi="Times New Roman" w:cs="Times New Roman"/>
          <w:sz w:val="28"/>
          <w:szCs w:val="28"/>
          <w:lang w:val="en-US" w:eastAsia="en-GB"/>
        </w:rPr>
        <w:t>products.</w:t>
      </w:r>
    </w:p>
    <w:p w:rsidR="00340BF7" w:rsidRPr="00634F10" w:rsidRDefault="00263103" w:rsidP="001F5305">
      <w:pPr>
        <w:pStyle w:val="ListParagraph"/>
        <w:numPr>
          <w:ilvl w:val="0"/>
          <w:numId w:val="24"/>
        </w:numPr>
        <w:rPr>
          <w:rFonts w:ascii="Times New Roman" w:hAnsi="Times New Roman" w:cs="Times New Roman"/>
          <w:sz w:val="28"/>
          <w:szCs w:val="28"/>
          <w:lang w:val="en-US" w:eastAsia="en-GB"/>
        </w:rPr>
      </w:pPr>
      <w:r w:rsidRPr="00634F10">
        <w:rPr>
          <w:rFonts w:ascii="Times New Roman" w:hAnsi="Times New Roman" w:cs="Times New Roman"/>
          <w:sz w:val="28"/>
          <w:szCs w:val="28"/>
          <w:lang w:val="en-US" w:eastAsia="en-GB"/>
        </w:rPr>
        <w:t>T</w:t>
      </w:r>
      <w:r w:rsidR="00340BF7" w:rsidRPr="00634F10">
        <w:rPr>
          <w:rFonts w:ascii="Times New Roman" w:hAnsi="Times New Roman" w:cs="Times New Roman"/>
          <w:sz w:val="28"/>
          <w:szCs w:val="28"/>
          <w:lang w:val="en-US" w:eastAsia="en-GB"/>
        </w:rPr>
        <w:t>extile products are</w:t>
      </w:r>
      <w:r w:rsidRPr="00634F10">
        <w:rPr>
          <w:rFonts w:ascii="Times New Roman" w:hAnsi="Times New Roman" w:cs="Times New Roman"/>
          <w:sz w:val="28"/>
          <w:szCs w:val="28"/>
          <w:lang w:val="en-US" w:eastAsia="en-GB"/>
        </w:rPr>
        <w:t xml:space="preserve"> mainly</w:t>
      </w:r>
      <w:r w:rsidR="00340BF7" w:rsidRPr="00634F10">
        <w:rPr>
          <w:rFonts w:ascii="Times New Roman" w:hAnsi="Times New Roman" w:cs="Times New Roman"/>
          <w:sz w:val="28"/>
          <w:szCs w:val="28"/>
          <w:lang w:val="en-US" w:eastAsia="en-GB"/>
        </w:rPr>
        <w:t xml:space="preserve"> distributed through:</w:t>
      </w:r>
    </w:p>
    <w:p w:rsidR="00340BF7" w:rsidRPr="00634F10" w:rsidRDefault="004F25BD" w:rsidP="001F5305">
      <w:pPr>
        <w:pStyle w:val="ListParagraph"/>
        <w:numPr>
          <w:ilvl w:val="0"/>
          <w:numId w:val="24"/>
        </w:numPr>
        <w:ind w:left="1276" w:hanging="283"/>
        <w:rPr>
          <w:rFonts w:ascii="Times New Roman" w:hAnsi="Times New Roman" w:cs="Times New Roman"/>
          <w:sz w:val="28"/>
          <w:szCs w:val="28"/>
          <w:lang w:val="en-US" w:eastAsia="en-GB"/>
        </w:rPr>
      </w:pPr>
      <w:r w:rsidRPr="00634F10">
        <w:rPr>
          <w:rFonts w:ascii="Times New Roman" w:hAnsi="Times New Roman" w:cs="Times New Roman"/>
          <w:sz w:val="28"/>
          <w:szCs w:val="28"/>
          <w:lang w:val="en-US" w:eastAsia="en-GB"/>
        </w:rPr>
        <w:t xml:space="preserve">specialized chains (23%), </w:t>
      </w:r>
    </w:p>
    <w:p w:rsidR="00340BF7" w:rsidRPr="00634F10" w:rsidRDefault="004F25BD" w:rsidP="001F5305">
      <w:pPr>
        <w:pStyle w:val="ListParagraph"/>
        <w:numPr>
          <w:ilvl w:val="0"/>
          <w:numId w:val="24"/>
        </w:numPr>
        <w:ind w:left="1276" w:hanging="283"/>
        <w:rPr>
          <w:rFonts w:ascii="Times New Roman" w:hAnsi="Times New Roman" w:cs="Times New Roman"/>
          <w:sz w:val="28"/>
          <w:szCs w:val="28"/>
          <w:lang w:val="en-US" w:eastAsia="en-GB"/>
        </w:rPr>
      </w:pPr>
      <w:r w:rsidRPr="00634F10">
        <w:rPr>
          <w:rFonts w:ascii="Times New Roman" w:hAnsi="Times New Roman" w:cs="Times New Roman"/>
          <w:sz w:val="28"/>
          <w:szCs w:val="28"/>
          <w:lang w:val="en-US" w:eastAsia="en-GB"/>
        </w:rPr>
        <w:t xml:space="preserve">independent sellers (13%), </w:t>
      </w:r>
    </w:p>
    <w:p w:rsidR="00340BF7" w:rsidRPr="00634F10" w:rsidRDefault="004F25BD" w:rsidP="001F5305">
      <w:pPr>
        <w:pStyle w:val="ListParagraph"/>
        <w:numPr>
          <w:ilvl w:val="0"/>
          <w:numId w:val="24"/>
        </w:numPr>
        <w:ind w:left="1276" w:hanging="283"/>
        <w:rPr>
          <w:rFonts w:ascii="Times New Roman" w:hAnsi="Times New Roman" w:cs="Times New Roman"/>
          <w:sz w:val="28"/>
          <w:szCs w:val="28"/>
          <w:lang w:val="en-US" w:eastAsia="en-GB"/>
        </w:rPr>
      </w:pPr>
      <w:r w:rsidRPr="00634F10">
        <w:rPr>
          <w:rFonts w:ascii="Times New Roman" w:hAnsi="Times New Roman" w:cs="Times New Roman"/>
          <w:sz w:val="28"/>
          <w:szCs w:val="28"/>
          <w:lang w:val="en-US" w:eastAsia="en-GB"/>
        </w:rPr>
        <w:t xml:space="preserve">and super/hypermarkets (14%).  </w:t>
      </w:r>
    </w:p>
    <w:p w:rsidR="00340BF7" w:rsidRPr="00634F10" w:rsidRDefault="00340BF7" w:rsidP="004F25BD">
      <w:pPr>
        <w:rPr>
          <w:sz w:val="28"/>
          <w:szCs w:val="28"/>
          <w:lang w:val="en-US" w:eastAsia="en-GB"/>
        </w:rPr>
      </w:pPr>
    </w:p>
    <w:p w:rsidR="004F25BD" w:rsidRPr="00634F10" w:rsidRDefault="00340BF7" w:rsidP="00E41CFD">
      <w:pPr>
        <w:pStyle w:val="ListParagraph"/>
        <w:numPr>
          <w:ilvl w:val="0"/>
          <w:numId w:val="24"/>
        </w:numPr>
        <w:jc w:val="both"/>
        <w:rPr>
          <w:rFonts w:ascii="Times New Roman" w:hAnsi="Times New Roman" w:cs="Times New Roman"/>
          <w:sz w:val="28"/>
          <w:szCs w:val="28"/>
          <w:lang w:val="en-US" w:eastAsia="en-GB"/>
        </w:rPr>
      </w:pPr>
      <w:r w:rsidRPr="00634F10">
        <w:rPr>
          <w:rFonts w:ascii="Times New Roman" w:hAnsi="Times New Roman" w:cs="Times New Roman"/>
          <w:sz w:val="28"/>
          <w:szCs w:val="28"/>
          <w:lang w:val="en-US" w:eastAsia="en-GB"/>
        </w:rPr>
        <w:t>Major</w:t>
      </w:r>
      <w:r w:rsidR="004F25BD" w:rsidRPr="00634F10">
        <w:rPr>
          <w:rFonts w:ascii="Times New Roman" w:hAnsi="Times New Roman" w:cs="Times New Roman"/>
          <w:sz w:val="28"/>
          <w:szCs w:val="28"/>
          <w:lang w:val="en-US" w:eastAsia="en-GB"/>
        </w:rPr>
        <w:t xml:space="preserve"> textile suppliers </w:t>
      </w:r>
      <w:r w:rsidRPr="00634F10">
        <w:rPr>
          <w:rFonts w:ascii="Times New Roman" w:hAnsi="Times New Roman" w:cs="Times New Roman"/>
          <w:sz w:val="28"/>
          <w:szCs w:val="28"/>
          <w:lang w:val="en-US" w:eastAsia="en-GB"/>
        </w:rPr>
        <w:t xml:space="preserve">to France </w:t>
      </w:r>
      <w:r w:rsidR="00C33134" w:rsidRPr="00634F10">
        <w:rPr>
          <w:rFonts w:ascii="Times New Roman" w:hAnsi="Times New Roman" w:cs="Times New Roman"/>
          <w:sz w:val="28"/>
          <w:szCs w:val="28"/>
          <w:lang w:val="en-US" w:eastAsia="en-GB"/>
        </w:rPr>
        <w:t xml:space="preserve">include </w:t>
      </w:r>
      <w:r w:rsidR="004F25BD" w:rsidRPr="00634F10">
        <w:rPr>
          <w:rFonts w:ascii="Times New Roman" w:hAnsi="Times New Roman" w:cs="Times New Roman"/>
          <w:sz w:val="28"/>
          <w:szCs w:val="28"/>
          <w:lang w:val="en-US" w:eastAsia="en-GB"/>
        </w:rPr>
        <w:t>China, Italy, Bangladesh, Turkey, India, Germany, Tunisia, Belgium, Portugal</w:t>
      </w:r>
      <w:r w:rsidR="00263103" w:rsidRPr="00634F10">
        <w:rPr>
          <w:rFonts w:ascii="Times New Roman" w:hAnsi="Times New Roman" w:cs="Times New Roman"/>
          <w:sz w:val="28"/>
          <w:szCs w:val="28"/>
          <w:lang w:val="en-US" w:eastAsia="en-GB"/>
        </w:rPr>
        <w:t xml:space="preserve"> and </w:t>
      </w:r>
      <w:r w:rsidR="004F25BD" w:rsidRPr="00634F10">
        <w:rPr>
          <w:rFonts w:ascii="Times New Roman" w:hAnsi="Times New Roman" w:cs="Times New Roman"/>
          <w:sz w:val="28"/>
          <w:szCs w:val="28"/>
          <w:lang w:val="en-US" w:eastAsia="en-GB"/>
        </w:rPr>
        <w:t xml:space="preserve">Pakistan. </w:t>
      </w:r>
    </w:p>
    <w:p w:rsidR="004F25BD" w:rsidRPr="00634F10" w:rsidRDefault="004F25BD" w:rsidP="004F25BD">
      <w:pPr>
        <w:rPr>
          <w:sz w:val="28"/>
          <w:szCs w:val="28"/>
          <w:lang w:val="en-GB" w:eastAsia="en-GB"/>
        </w:rPr>
      </w:pPr>
    </w:p>
    <w:p w:rsidR="00B84190" w:rsidRPr="00634F10" w:rsidRDefault="00C33134" w:rsidP="00C33134">
      <w:pPr>
        <w:rPr>
          <w:sz w:val="28"/>
          <w:szCs w:val="28"/>
          <w:lang w:val="en-US" w:eastAsia="en-GB"/>
        </w:rPr>
      </w:pPr>
      <w:r w:rsidRPr="00634F10">
        <w:rPr>
          <w:sz w:val="28"/>
          <w:szCs w:val="28"/>
          <w:lang w:val="en-US" w:eastAsia="en-GB"/>
        </w:rPr>
        <w:t>Leading Sub-Sectors</w:t>
      </w:r>
    </w:p>
    <w:p w:rsidR="00B84190" w:rsidRPr="00634F10" w:rsidRDefault="00B84190" w:rsidP="00C33134">
      <w:pPr>
        <w:rPr>
          <w:sz w:val="28"/>
          <w:szCs w:val="28"/>
          <w:lang w:val="en-US" w:eastAsia="en-GB"/>
        </w:rPr>
      </w:pPr>
    </w:p>
    <w:p w:rsidR="00C33134" w:rsidRPr="00634F10" w:rsidRDefault="00C33134" w:rsidP="00E41CFD">
      <w:pPr>
        <w:pStyle w:val="ListParagraph"/>
        <w:numPr>
          <w:ilvl w:val="1"/>
          <w:numId w:val="32"/>
        </w:numPr>
        <w:jc w:val="both"/>
        <w:rPr>
          <w:rFonts w:ascii="Times New Roman" w:hAnsi="Times New Roman" w:cs="Times New Roman"/>
          <w:sz w:val="28"/>
          <w:szCs w:val="28"/>
          <w:lang w:val="en-US" w:eastAsia="en-GB"/>
        </w:rPr>
      </w:pPr>
      <w:r w:rsidRPr="00634F10">
        <w:rPr>
          <w:rFonts w:ascii="Times New Roman" w:hAnsi="Times New Roman" w:cs="Times New Roman"/>
          <w:sz w:val="28"/>
          <w:szCs w:val="28"/>
          <w:lang w:val="en-US" w:eastAsia="en-GB"/>
        </w:rPr>
        <w:t>Technical textiles with better comfort and monitoring solutions for sportswear</w:t>
      </w:r>
      <w:r w:rsidR="00263103" w:rsidRPr="00634F10">
        <w:rPr>
          <w:rFonts w:ascii="Times New Roman" w:hAnsi="Times New Roman" w:cs="Times New Roman"/>
          <w:sz w:val="28"/>
          <w:szCs w:val="28"/>
          <w:lang w:val="en-US" w:eastAsia="en-GB"/>
        </w:rPr>
        <w:t>.</w:t>
      </w:r>
    </w:p>
    <w:p w:rsidR="00C33134" w:rsidRPr="00634F10" w:rsidRDefault="00C33134" w:rsidP="00E41CFD">
      <w:pPr>
        <w:pStyle w:val="ListParagraph"/>
        <w:numPr>
          <w:ilvl w:val="1"/>
          <w:numId w:val="32"/>
        </w:numPr>
        <w:jc w:val="both"/>
        <w:rPr>
          <w:rFonts w:ascii="Times New Roman" w:hAnsi="Times New Roman" w:cs="Times New Roman"/>
          <w:sz w:val="28"/>
          <w:szCs w:val="28"/>
          <w:lang w:val="en-US" w:eastAsia="en-GB"/>
        </w:rPr>
      </w:pPr>
      <w:r w:rsidRPr="00634F10">
        <w:rPr>
          <w:rFonts w:ascii="Times New Roman" w:hAnsi="Times New Roman" w:cs="Times New Roman"/>
          <w:sz w:val="28"/>
          <w:szCs w:val="28"/>
          <w:lang w:val="en-US" w:eastAsia="en-GB"/>
        </w:rPr>
        <w:t>Technical textiles reducing carbon emissions for the transportation industry</w:t>
      </w:r>
      <w:r w:rsidR="00263103" w:rsidRPr="00634F10">
        <w:rPr>
          <w:rFonts w:ascii="Times New Roman" w:hAnsi="Times New Roman" w:cs="Times New Roman"/>
          <w:sz w:val="28"/>
          <w:szCs w:val="28"/>
          <w:lang w:val="en-US" w:eastAsia="en-GB"/>
        </w:rPr>
        <w:t>.</w:t>
      </w:r>
    </w:p>
    <w:p w:rsidR="00C33134" w:rsidRPr="00634F10" w:rsidRDefault="00C33134" w:rsidP="00E41CFD">
      <w:pPr>
        <w:pStyle w:val="ListParagraph"/>
        <w:numPr>
          <w:ilvl w:val="1"/>
          <w:numId w:val="32"/>
        </w:numPr>
        <w:jc w:val="both"/>
        <w:rPr>
          <w:rFonts w:ascii="Times New Roman" w:hAnsi="Times New Roman" w:cs="Times New Roman"/>
          <w:sz w:val="28"/>
          <w:szCs w:val="28"/>
          <w:lang w:val="en-US" w:eastAsia="en-GB"/>
        </w:rPr>
      </w:pPr>
      <w:r w:rsidRPr="00634F10">
        <w:rPr>
          <w:rFonts w:ascii="Times New Roman" w:hAnsi="Times New Roman" w:cs="Times New Roman"/>
          <w:sz w:val="28"/>
          <w:szCs w:val="28"/>
          <w:lang w:val="en-US" w:eastAsia="en-GB"/>
        </w:rPr>
        <w:t>Technical textiles improving energy efficiency for use in the building industry</w:t>
      </w:r>
      <w:r w:rsidR="00263103" w:rsidRPr="00634F10">
        <w:rPr>
          <w:rFonts w:ascii="Times New Roman" w:hAnsi="Times New Roman" w:cs="Times New Roman"/>
          <w:sz w:val="28"/>
          <w:szCs w:val="28"/>
          <w:lang w:val="en-US" w:eastAsia="en-GB"/>
        </w:rPr>
        <w:t>.</w:t>
      </w:r>
    </w:p>
    <w:p w:rsidR="00C33134" w:rsidRPr="00634F10" w:rsidRDefault="00C33134" w:rsidP="00E41CFD">
      <w:pPr>
        <w:pStyle w:val="ListParagraph"/>
        <w:numPr>
          <w:ilvl w:val="1"/>
          <w:numId w:val="32"/>
        </w:numPr>
        <w:jc w:val="both"/>
        <w:rPr>
          <w:rFonts w:ascii="Times New Roman" w:hAnsi="Times New Roman" w:cs="Times New Roman"/>
          <w:sz w:val="28"/>
          <w:szCs w:val="28"/>
          <w:lang w:val="en-US" w:eastAsia="en-GB"/>
        </w:rPr>
      </w:pPr>
      <w:r w:rsidRPr="00634F10">
        <w:rPr>
          <w:rFonts w:ascii="Times New Roman" w:hAnsi="Times New Roman" w:cs="Times New Roman"/>
          <w:sz w:val="28"/>
          <w:szCs w:val="28"/>
          <w:lang w:val="en-US" w:eastAsia="en-GB"/>
        </w:rPr>
        <w:t>Textiles with electronic devices and communication systems incorporated in the</w:t>
      </w:r>
      <w:r w:rsidR="00847C5E">
        <w:rPr>
          <w:rFonts w:ascii="Times New Roman" w:hAnsi="Times New Roman" w:cs="Times New Roman"/>
          <w:sz w:val="28"/>
          <w:szCs w:val="28"/>
          <w:lang w:val="en-US" w:eastAsia="en-GB"/>
        </w:rPr>
        <w:t xml:space="preserve"> </w:t>
      </w:r>
      <w:r w:rsidRPr="00634F10">
        <w:rPr>
          <w:rFonts w:ascii="Times New Roman" w:hAnsi="Times New Roman" w:cs="Times New Roman"/>
          <w:sz w:val="28"/>
          <w:szCs w:val="28"/>
          <w:lang w:val="en-US" w:eastAsia="en-GB"/>
        </w:rPr>
        <w:t>garments for either the security or sporting industries</w:t>
      </w:r>
      <w:r w:rsidR="00263103" w:rsidRPr="00634F10">
        <w:rPr>
          <w:rFonts w:ascii="Times New Roman" w:hAnsi="Times New Roman" w:cs="Times New Roman"/>
          <w:sz w:val="28"/>
          <w:szCs w:val="28"/>
          <w:lang w:val="en-US" w:eastAsia="en-GB"/>
        </w:rPr>
        <w:t>.</w:t>
      </w:r>
    </w:p>
    <w:p w:rsidR="00C33134" w:rsidRPr="00634F10" w:rsidRDefault="00C33134" w:rsidP="00C33134">
      <w:pPr>
        <w:rPr>
          <w:sz w:val="28"/>
          <w:szCs w:val="28"/>
          <w:lang w:val="en-US" w:eastAsia="en-GB"/>
        </w:rPr>
      </w:pPr>
    </w:p>
    <w:p w:rsidR="00ED7F8D" w:rsidRPr="00634F10" w:rsidRDefault="00263103" w:rsidP="00B84190">
      <w:pPr>
        <w:jc w:val="both"/>
        <w:rPr>
          <w:sz w:val="28"/>
          <w:szCs w:val="28"/>
          <w:lang w:val="en-US" w:eastAsia="en-GB"/>
        </w:rPr>
      </w:pPr>
      <w:r w:rsidRPr="00634F10">
        <w:rPr>
          <w:sz w:val="28"/>
          <w:szCs w:val="28"/>
          <w:lang w:val="en-US" w:eastAsia="en-GB"/>
        </w:rPr>
        <w:t>Great</w:t>
      </w:r>
      <w:r w:rsidR="00C33134" w:rsidRPr="00634F10">
        <w:rPr>
          <w:sz w:val="28"/>
          <w:szCs w:val="28"/>
          <w:lang w:val="en-US" w:eastAsia="en-GB"/>
        </w:rPr>
        <w:t xml:space="preserve"> opportunities in the textile sector are</w:t>
      </w:r>
      <w:r w:rsidRPr="00634F10">
        <w:rPr>
          <w:sz w:val="28"/>
          <w:szCs w:val="28"/>
          <w:lang w:val="en-US" w:eastAsia="en-GB"/>
        </w:rPr>
        <w:t>, therefore,</w:t>
      </w:r>
      <w:r w:rsidR="00C33134" w:rsidRPr="00634F10">
        <w:rPr>
          <w:sz w:val="28"/>
          <w:szCs w:val="28"/>
          <w:lang w:val="en-US" w:eastAsia="en-GB"/>
        </w:rPr>
        <w:t xml:space="preserve"> open to those Pakistani</w:t>
      </w:r>
      <w:r w:rsidR="00634F10">
        <w:rPr>
          <w:sz w:val="28"/>
          <w:szCs w:val="28"/>
          <w:lang w:val="en-US" w:eastAsia="en-GB"/>
        </w:rPr>
        <w:t xml:space="preserve"> </w:t>
      </w:r>
      <w:r w:rsidR="00C33134" w:rsidRPr="00634F10">
        <w:rPr>
          <w:sz w:val="28"/>
          <w:szCs w:val="28"/>
          <w:lang w:val="en-US" w:eastAsia="en-GB"/>
        </w:rPr>
        <w:t xml:space="preserve">companies that can create new technologies and develop innovative products offering new solutions to </w:t>
      </w:r>
      <w:r w:rsidRPr="00634F10">
        <w:rPr>
          <w:sz w:val="28"/>
          <w:szCs w:val="28"/>
          <w:lang w:val="en-US" w:eastAsia="en-GB"/>
        </w:rPr>
        <w:t>a variety of</w:t>
      </w:r>
      <w:r w:rsidR="00C33134" w:rsidRPr="00634F10">
        <w:rPr>
          <w:sz w:val="28"/>
          <w:szCs w:val="28"/>
          <w:lang w:val="en-US" w:eastAsia="en-GB"/>
        </w:rPr>
        <w:t xml:space="preserve"> industrial sectors.   </w:t>
      </w:r>
    </w:p>
    <w:p w:rsidR="00ED7F8D" w:rsidRPr="00634F10" w:rsidRDefault="00ED7F8D" w:rsidP="004F25BD">
      <w:pPr>
        <w:rPr>
          <w:sz w:val="28"/>
          <w:szCs w:val="28"/>
          <w:lang w:val="en-US" w:eastAsia="en-GB"/>
        </w:rPr>
      </w:pPr>
    </w:p>
    <w:p w:rsidR="009347A3" w:rsidRDefault="009347A3">
      <w:pPr>
        <w:rPr>
          <w:b/>
          <w:bCs/>
          <w:sz w:val="28"/>
          <w:szCs w:val="28"/>
          <w:lang w:val="en-US" w:eastAsia="en-GB"/>
        </w:rPr>
      </w:pPr>
      <w:r>
        <w:rPr>
          <w:b/>
          <w:bCs/>
          <w:sz w:val="28"/>
          <w:szCs w:val="28"/>
          <w:lang w:val="en-US" w:eastAsia="en-GB"/>
        </w:rPr>
        <w:br w:type="page"/>
      </w:r>
    </w:p>
    <w:p w:rsidR="004F25BD" w:rsidRPr="00955D23" w:rsidRDefault="005827F6" w:rsidP="00174676">
      <w:pPr>
        <w:rPr>
          <w:b/>
          <w:sz w:val="28"/>
          <w:szCs w:val="28"/>
          <w:u w:val="single"/>
          <w:lang w:val="en-US" w:eastAsia="en-GB"/>
        </w:rPr>
      </w:pPr>
      <w:r w:rsidRPr="00955D23">
        <w:rPr>
          <w:sz w:val="28"/>
          <w:szCs w:val="28"/>
          <w:lang w:val="en-US" w:eastAsia="en-GB"/>
        </w:rPr>
        <w:lastRenderedPageBreak/>
        <w:t>3</w:t>
      </w:r>
      <w:r w:rsidR="00D96C45" w:rsidRPr="00955D23">
        <w:rPr>
          <w:sz w:val="28"/>
          <w:szCs w:val="28"/>
          <w:lang w:val="en-US" w:eastAsia="en-GB"/>
        </w:rPr>
        <w:t>.</w:t>
      </w:r>
      <w:r w:rsidR="00D96C45" w:rsidRPr="00955D23">
        <w:rPr>
          <w:sz w:val="28"/>
          <w:szCs w:val="28"/>
          <w:lang w:val="en-US" w:eastAsia="en-GB"/>
        </w:rPr>
        <w:tab/>
      </w:r>
      <w:r w:rsidRPr="00955D23">
        <w:rPr>
          <w:rStyle w:val="Heading2Char"/>
          <w:sz w:val="28"/>
          <w:szCs w:val="28"/>
        </w:rPr>
        <w:t>FRANCE TEXTILE SECTOR’S OVERVIEW:</w:t>
      </w:r>
    </w:p>
    <w:p w:rsidR="00937783" w:rsidRPr="00174676" w:rsidRDefault="00937783" w:rsidP="00174676">
      <w:pPr>
        <w:rPr>
          <w:b/>
          <w:sz w:val="28"/>
          <w:u w:val="single"/>
          <w:lang w:val="en-US" w:eastAsia="en-GB"/>
        </w:rPr>
      </w:pPr>
    </w:p>
    <w:p w:rsidR="00A8514B" w:rsidRPr="00634F10" w:rsidRDefault="00975A92" w:rsidP="00A8514B">
      <w:pPr>
        <w:ind w:left="4320"/>
        <w:rPr>
          <w:bCs/>
          <w:sz w:val="28"/>
          <w:szCs w:val="28"/>
          <w:lang w:val="en-US" w:eastAsia="en-GB"/>
        </w:rPr>
      </w:pPr>
      <w:r w:rsidRPr="00634F10">
        <w:rPr>
          <w:bCs/>
          <w:sz w:val="28"/>
          <w:szCs w:val="28"/>
          <w:lang w:val="en-US" w:eastAsia="en-GB"/>
        </w:rPr>
        <w:tab/>
      </w:r>
      <w:r w:rsidRPr="00634F10">
        <w:rPr>
          <w:bCs/>
          <w:sz w:val="28"/>
          <w:szCs w:val="28"/>
          <w:lang w:val="en-US" w:eastAsia="en-GB"/>
        </w:rPr>
        <w:tab/>
      </w:r>
      <w:r w:rsidRPr="00634F10">
        <w:rPr>
          <w:bCs/>
          <w:sz w:val="28"/>
          <w:szCs w:val="28"/>
          <w:lang w:val="en-US" w:eastAsia="en-GB"/>
        </w:rPr>
        <w:tab/>
      </w:r>
      <w:r w:rsidR="00937783" w:rsidRPr="00634F10">
        <w:rPr>
          <w:bCs/>
          <w:sz w:val="28"/>
          <w:szCs w:val="28"/>
          <w:lang w:val="en-US" w:eastAsia="en-GB"/>
        </w:rPr>
        <w:t>Figures in US</w:t>
      </w:r>
      <w:r w:rsidR="00A8514B" w:rsidRPr="00634F10">
        <w:rPr>
          <w:bCs/>
          <w:sz w:val="28"/>
          <w:szCs w:val="28"/>
          <w:lang w:val="en-US" w:eastAsia="en-GB"/>
        </w:rPr>
        <w:t xml:space="preserve"> $B</w:t>
      </w:r>
      <w:r w:rsidR="00937783" w:rsidRPr="00634F10">
        <w:rPr>
          <w:bCs/>
          <w:sz w:val="28"/>
          <w:szCs w:val="28"/>
          <w:lang w:val="en-US" w:eastAsia="en-GB"/>
        </w:rPr>
        <w:t>illion</w:t>
      </w:r>
    </w:p>
    <w:tbl>
      <w:tblPr>
        <w:tblStyle w:val="GridTable4Accent1"/>
        <w:tblW w:w="0" w:type="auto"/>
        <w:tblInd w:w="-5" w:type="dxa"/>
        <w:tblLook w:val="04A0"/>
      </w:tblPr>
      <w:tblGrid>
        <w:gridCol w:w="2948"/>
        <w:gridCol w:w="1539"/>
        <w:gridCol w:w="1547"/>
        <w:gridCol w:w="1547"/>
        <w:gridCol w:w="1696"/>
      </w:tblGrid>
      <w:tr w:rsidR="00174676" w:rsidRPr="00634F10" w:rsidTr="00B84190">
        <w:trPr>
          <w:cnfStyle w:val="100000000000"/>
          <w:trHeight w:val="649"/>
        </w:trPr>
        <w:tc>
          <w:tcPr>
            <w:cnfStyle w:val="001000000000"/>
            <w:tcW w:w="2948" w:type="dxa"/>
            <w:vAlign w:val="center"/>
          </w:tcPr>
          <w:p w:rsidR="00A8514B" w:rsidRPr="00634F10" w:rsidRDefault="00A8514B" w:rsidP="00A8514B">
            <w:pPr>
              <w:rPr>
                <w:bCs w:val="0"/>
                <w:sz w:val="28"/>
                <w:szCs w:val="28"/>
                <w:lang w:val="en-US" w:eastAsia="en-GB"/>
              </w:rPr>
            </w:pPr>
          </w:p>
        </w:tc>
        <w:tc>
          <w:tcPr>
            <w:tcW w:w="1539" w:type="dxa"/>
            <w:vAlign w:val="center"/>
          </w:tcPr>
          <w:p w:rsidR="00A8514B" w:rsidRPr="00634F10" w:rsidRDefault="00A8514B" w:rsidP="00B84190">
            <w:pPr>
              <w:jc w:val="center"/>
              <w:cnfStyle w:val="100000000000"/>
              <w:rPr>
                <w:bCs w:val="0"/>
                <w:sz w:val="28"/>
                <w:szCs w:val="28"/>
                <w:lang w:val="en-US" w:eastAsia="en-GB"/>
              </w:rPr>
            </w:pPr>
            <w:r w:rsidRPr="00634F10">
              <w:rPr>
                <w:sz w:val="28"/>
                <w:szCs w:val="28"/>
                <w:lang w:val="en-US" w:eastAsia="en-GB"/>
              </w:rPr>
              <w:t>2015</w:t>
            </w:r>
          </w:p>
        </w:tc>
        <w:tc>
          <w:tcPr>
            <w:tcW w:w="1357" w:type="dxa"/>
            <w:vAlign w:val="center"/>
          </w:tcPr>
          <w:p w:rsidR="00A8514B" w:rsidRPr="00634F10" w:rsidRDefault="00A8514B" w:rsidP="00B84190">
            <w:pPr>
              <w:jc w:val="center"/>
              <w:cnfStyle w:val="100000000000"/>
              <w:rPr>
                <w:bCs w:val="0"/>
                <w:sz w:val="28"/>
                <w:szCs w:val="28"/>
                <w:lang w:val="en-US" w:eastAsia="en-GB"/>
              </w:rPr>
            </w:pPr>
            <w:r w:rsidRPr="00634F10">
              <w:rPr>
                <w:sz w:val="28"/>
                <w:szCs w:val="28"/>
                <w:lang w:val="en-US" w:eastAsia="en-GB"/>
              </w:rPr>
              <w:t>2016</w:t>
            </w:r>
          </w:p>
        </w:tc>
        <w:tc>
          <w:tcPr>
            <w:tcW w:w="1520" w:type="dxa"/>
            <w:vAlign w:val="center"/>
          </w:tcPr>
          <w:p w:rsidR="00A8514B" w:rsidRPr="00634F10" w:rsidRDefault="00A8514B" w:rsidP="00B84190">
            <w:pPr>
              <w:jc w:val="center"/>
              <w:cnfStyle w:val="100000000000"/>
              <w:rPr>
                <w:bCs w:val="0"/>
                <w:sz w:val="28"/>
                <w:szCs w:val="28"/>
                <w:lang w:val="en-US" w:eastAsia="en-GB"/>
              </w:rPr>
            </w:pPr>
            <w:r w:rsidRPr="00634F10">
              <w:rPr>
                <w:sz w:val="28"/>
                <w:szCs w:val="28"/>
                <w:lang w:val="en-US" w:eastAsia="en-GB"/>
              </w:rPr>
              <w:t>2017</w:t>
            </w:r>
          </w:p>
        </w:tc>
        <w:tc>
          <w:tcPr>
            <w:tcW w:w="1696" w:type="dxa"/>
            <w:vAlign w:val="center"/>
          </w:tcPr>
          <w:p w:rsidR="00A8514B" w:rsidRPr="00634F10" w:rsidRDefault="00A8514B" w:rsidP="00B84190">
            <w:pPr>
              <w:jc w:val="center"/>
              <w:cnfStyle w:val="100000000000"/>
              <w:rPr>
                <w:bCs w:val="0"/>
                <w:sz w:val="28"/>
                <w:szCs w:val="28"/>
                <w:lang w:val="en-US" w:eastAsia="en-GB"/>
              </w:rPr>
            </w:pPr>
            <w:r w:rsidRPr="00634F10">
              <w:rPr>
                <w:sz w:val="28"/>
                <w:szCs w:val="28"/>
                <w:lang w:val="en-US" w:eastAsia="en-GB"/>
              </w:rPr>
              <w:t>2018 </w:t>
            </w:r>
            <w:r w:rsidRPr="00634F10">
              <w:rPr>
                <w:sz w:val="28"/>
                <w:szCs w:val="28"/>
                <w:lang w:val="en-US" w:eastAsia="en-GB"/>
              </w:rPr>
              <w:br/>
              <w:t>(Estimated)</w:t>
            </w:r>
          </w:p>
        </w:tc>
      </w:tr>
      <w:tr w:rsidR="00174676" w:rsidRPr="00634F10" w:rsidTr="00B84190">
        <w:trPr>
          <w:cnfStyle w:val="000000100000"/>
          <w:trHeight w:val="430"/>
        </w:trPr>
        <w:tc>
          <w:tcPr>
            <w:cnfStyle w:val="001000000000"/>
            <w:tcW w:w="2948" w:type="dxa"/>
            <w:vAlign w:val="center"/>
          </w:tcPr>
          <w:p w:rsidR="00A8514B" w:rsidRPr="00634F10" w:rsidRDefault="00A8514B" w:rsidP="00A8514B">
            <w:pPr>
              <w:rPr>
                <w:b w:val="0"/>
                <w:bCs w:val="0"/>
                <w:sz w:val="28"/>
                <w:szCs w:val="28"/>
                <w:lang w:val="en-US" w:eastAsia="en-GB"/>
              </w:rPr>
            </w:pPr>
            <w:r w:rsidRPr="00634F10">
              <w:rPr>
                <w:b w:val="0"/>
                <w:sz w:val="28"/>
                <w:szCs w:val="28"/>
                <w:lang w:val="en-US" w:eastAsia="en-GB"/>
              </w:rPr>
              <w:t>Total Local Production</w:t>
            </w:r>
          </w:p>
        </w:tc>
        <w:tc>
          <w:tcPr>
            <w:tcW w:w="1539" w:type="dxa"/>
            <w:vAlign w:val="center"/>
          </w:tcPr>
          <w:p w:rsidR="00A8514B" w:rsidRPr="00634F10" w:rsidRDefault="00A8514B" w:rsidP="00A8514B">
            <w:pPr>
              <w:jc w:val="right"/>
              <w:cnfStyle w:val="000000100000"/>
              <w:rPr>
                <w:bCs/>
                <w:sz w:val="28"/>
                <w:szCs w:val="28"/>
                <w:lang w:val="en-US" w:eastAsia="en-GB"/>
              </w:rPr>
            </w:pPr>
            <w:r w:rsidRPr="00634F10">
              <w:rPr>
                <w:sz w:val="28"/>
                <w:szCs w:val="28"/>
                <w:lang w:val="en-US" w:eastAsia="en-GB"/>
              </w:rPr>
              <w:t>18,230</w:t>
            </w:r>
          </w:p>
        </w:tc>
        <w:tc>
          <w:tcPr>
            <w:tcW w:w="1357" w:type="dxa"/>
            <w:vAlign w:val="center"/>
          </w:tcPr>
          <w:p w:rsidR="00A8514B" w:rsidRPr="00634F10" w:rsidRDefault="00A8514B" w:rsidP="00A8514B">
            <w:pPr>
              <w:jc w:val="right"/>
              <w:cnfStyle w:val="000000100000"/>
              <w:rPr>
                <w:bCs/>
                <w:sz w:val="28"/>
                <w:szCs w:val="28"/>
                <w:lang w:val="en-US" w:eastAsia="en-GB"/>
              </w:rPr>
            </w:pPr>
            <w:r w:rsidRPr="00634F10">
              <w:rPr>
                <w:sz w:val="28"/>
                <w:szCs w:val="28"/>
                <w:lang w:val="en-US" w:eastAsia="en-GB"/>
              </w:rPr>
              <w:t>18,590</w:t>
            </w:r>
          </w:p>
        </w:tc>
        <w:tc>
          <w:tcPr>
            <w:tcW w:w="1520" w:type="dxa"/>
            <w:vAlign w:val="center"/>
          </w:tcPr>
          <w:p w:rsidR="00A8514B" w:rsidRPr="00634F10" w:rsidRDefault="00A8514B" w:rsidP="00A8514B">
            <w:pPr>
              <w:jc w:val="right"/>
              <w:cnfStyle w:val="000000100000"/>
              <w:rPr>
                <w:bCs/>
                <w:sz w:val="28"/>
                <w:szCs w:val="28"/>
                <w:lang w:val="en-US" w:eastAsia="en-GB"/>
              </w:rPr>
            </w:pPr>
            <w:r w:rsidRPr="00634F10">
              <w:rPr>
                <w:sz w:val="28"/>
                <w:szCs w:val="28"/>
                <w:lang w:val="en-US" w:eastAsia="en-GB"/>
              </w:rPr>
              <w:t>18,600</w:t>
            </w:r>
          </w:p>
        </w:tc>
        <w:tc>
          <w:tcPr>
            <w:tcW w:w="1696" w:type="dxa"/>
            <w:vAlign w:val="center"/>
          </w:tcPr>
          <w:p w:rsidR="00A8514B" w:rsidRPr="00634F10" w:rsidRDefault="00A8514B" w:rsidP="00A8514B">
            <w:pPr>
              <w:jc w:val="right"/>
              <w:cnfStyle w:val="000000100000"/>
              <w:rPr>
                <w:bCs/>
                <w:sz w:val="28"/>
                <w:szCs w:val="28"/>
                <w:lang w:val="en-US" w:eastAsia="en-GB"/>
              </w:rPr>
            </w:pPr>
            <w:r w:rsidRPr="00634F10">
              <w:rPr>
                <w:sz w:val="28"/>
                <w:szCs w:val="28"/>
                <w:lang w:val="en-US" w:eastAsia="en-GB"/>
              </w:rPr>
              <w:t>18,700</w:t>
            </w:r>
          </w:p>
        </w:tc>
      </w:tr>
      <w:tr w:rsidR="00174676" w:rsidRPr="00634F10" w:rsidTr="00B84190">
        <w:trPr>
          <w:trHeight w:val="411"/>
        </w:trPr>
        <w:tc>
          <w:tcPr>
            <w:cnfStyle w:val="001000000000"/>
            <w:tcW w:w="2948" w:type="dxa"/>
            <w:vAlign w:val="center"/>
          </w:tcPr>
          <w:p w:rsidR="00A8514B" w:rsidRPr="00634F10" w:rsidRDefault="00A8514B" w:rsidP="00A8514B">
            <w:pPr>
              <w:rPr>
                <w:b w:val="0"/>
                <w:bCs w:val="0"/>
                <w:sz w:val="28"/>
                <w:szCs w:val="28"/>
                <w:lang w:val="en-US" w:eastAsia="en-GB"/>
              </w:rPr>
            </w:pPr>
            <w:r w:rsidRPr="00634F10">
              <w:rPr>
                <w:b w:val="0"/>
                <w:sz w:val="28"/>
                <w:szCs w:val="28"/>
                <w:lang w:val="en-US" w:eastAsia="en-GB"/>
              </w:rPr>
              <w:t>Total Exports</w:t>
            </w:r>
          </w:p>
        </w:tc>
        <w:tc>
          <w:tcPr>
            <w:tcW w:w="1539" w:type="dxa"/>
            <w:vAlign w:val="center"/>
          </w:tcPr>
          <w:p w:rsidR="00A8514B" w:rsidRPr="00634F10" w:rsidRDefault="00A8514B" w:rsidP="00A8514B">
            <w:pPr>
              <w:jc w:val="right"/>
              <w:cnfStyle w:val="000000000000"/>
              <w:rPr>
                <w:bCs/>
                <w:sz w:val="28"/>
                <w:szCs w:val="28"/>
                <w:lang w:val="en-US" w:eastAsia="en-GB"/>
              </w:rPr>
            </w:pPr>
            <w:r w:rsidRPr="00634F10">
              <w:rPr>
                <w:sz w:val="28"/>
                <w:szCs w:val="28"/>
                <w:lang w:val="en-US" w:eastAsia="en-GB"/>
              </w:rPr>
              <w:t>11,950</w:t>
            </w:r>
          </w:p>
        </w:tc>
        <w:tc>
          <w:tcPr>
            <w:tcW w:w="1357" w:type="dxa"/>
            <w:vAlign w:val="center"/>
          </w:tcPr>
          <w:p w:rsidR="00A8514B" w:rsidRPr="00634F10" w:rsidRDefault="00A8514B" w:rsidP="00A8514B">
            <w:pPr>
              <w:jc w:val="right"/>
              <w:cnfStyle w:val="000000000000"/>
              <w:rPr>
                <w:bCs/>
                <w:sz w:val="28"/>
                <w:szCs w:val="28"/>
                <w:lang w:val="en-US" w:eastAsia="en-GB"/>
              </w:rPr>
            </w:pPr>
            <w:r w:rsidRPr="00634F10">
              <w:rPr>
                <w:sz w:val="28"/>
                <w:szCs w:val="28"/>
                <w:lang w:val="en-US" w:eastAsia="en-GB"/>
              </w:rPr>
              <w:t>11,600</w:t>
            </w:r>
          </w:p>
        </w:tc>
        <w:tc>
          <w:tcPr>
            <w:tcW w:w="1520" w:type="dxa"/>
            <w:vAlign w:val="center"/>
          </w:tcPr>
          <w:p w:rsidR="00A8514B" w:rsidRPr="00634F10" w:rsidRDefault="00A8514B" w:rsidP="00A8514B">
            <w:pPr>
              <w:jc w:val="right"/>
              <w:cnfStyle w:val="000000000000"/>
              <w:rPr>
                <w:bCs/>
                <w:sz w:val="28"/>
                <w:szCs w:val="28"/>
                <w:lang w:val="en-US" w:eastAsia="en-GB"/>
              </w:rPr>
            </w:pPr>
            <w:r w:rsidRPr="00634F10">
              <w:rPr>
                <w:sz w:val="28"/>
                <w:szCs w:val="28"/>
                <w:lang w:val="en-US" w:eastAsia="en-GB"/>
              </w:rPr>
              <w:t>11,700</w:t>
            </w:r>
          </w:p>
        </w:tc>
        <w:tc>
          <w:tcPr>
            <w:tcW w:w="1696" w:type="dxa"/>
            <w:vAlign w:val="center"/>
          </w:tcPr>
          <w:p w:rsidR="00A8514B" w:rsidRPr="00634F10" w:rsidRDefault="00A8514B" w:rsidP="00A8514B">
            <w:pPr>
              <w:jc w:val="right"/>
              <w:cnfStyle w:val="000000000000"/>
              <w:rPr>
                <w:bCs/>
                <w:sz w:val="28"/>
                <w:szCs w:val="28"/>
                <w:lang w:val="en-US" w:eastAsia="en-GB"/>
              </w:rPr>
            </w:pPr>
            <w:r w:rsidRPr="00634F10">
              <w:rPr>
                <w:sz w:val="28"/>
                <w:szCs w:val="28"/>
                <w:lang w:val="en-US" w:eastAsia="en-GB"/>
              </w:rPr>
              <w:t>11,700</w:t>
            </w:r>
          </w:p>
        </w:tc>
      </w:tr>
      <w:tr w:rsidR="00174676" w:rsidRPr="00634F10" w:rsidTr="00B84190">
        <w:trPr>
          <w:cnfStyle w:val="000000100000"/>
          <w:trHeight w:val="430"/>
        </w:trPr>
        <w:tc>
          <w:tcPr>
            <w:cnfStyle w:val="001000000000"/>
            <w:tcW w:w="2948" w:type="dxa"/>
            <w:vAlign w:val="center"/>
          </w:tcPr>
          <w:p w:rsidR="00A8514B" w:rsidRPr="00634F10" w:rsidRDefault="00A8514B" w:rsidP="00A8514B">
            <w:pPr>
              <w:rPr>
                <w:b w:val="0"/>
                <w:bCs w:val="0"/>
                <w:sz w:val="28"/>
                <w:szCs w:val="28"/>
                <w:lang w:val="en-US" w:eastAsia="en-GB"/>
              </w:rPr>
            </w:pPr>
            <w:r w:rsidRPr="00634F10">
              <w:rPr>
                <w:b w:val="0"/>
                <w:sz w:val="28"/>
                <w:szCs w:val="28"/>
                <w:lang w:val="en-US" w:eastAsia="en-GB"/>
              </w:rPr>
              <w:t>Total Imports</w:t>
            </w:r>
          </w:p>
        </w:tc>
        <w:tc>
          <w:tcPr>
            <w:tcW w:w="1539" w:type="dxa"/>
            <w:vAlign w:val="center"/>
          </w:tcPr>
          <w:p w:rsidR="00A8514B" w:rsidRPr="00634F10" w:rsidRDefault="00A8514B" w:rsidP="00A8514B">
            <w:pPr>
              <w:jc w:val="right"/>
              <w:cnfStyle w:val="000000100000"/>
              <w:rPr>
                <w:bCs/>
                <w:sz w:val="28"/>
                <w:szCs w:val="28"/>
                <w:lang w:val="en-US" w:eastAsia="en-GB"/>
              </w:rPr>
            </w:pPr>
            <w:r w:rsidRPr="00634F10">
              <w:rPr>
                <w:sz w:val="28"/>
                <w:szCs w:val="28"/>
                <w:lang w:val="en-US" w:eastAsia="en-GB"/>
              </w:rPr>
              <w:t>20,970</w:t>
            </w:r>
          </w:p>
        </w:tc>
        <w:tc>
          <w:tcPr>
            <w:tcW w:w="1357" w:type="dxa"/>
            <w:vAlign w:val="center"/>
          </w:tcPr>
          <w:p w:rsidR="00A8514B" w:rsidRPr="00634F10" w:rsidRDefault="00A8514B" w:rsidP="00A8514B">
            <w:pPr>
              <w:jc w:val="right"/>
              <w:cnfStyle w:val="000000100000"/>
              <w:rPr>
                <w:bCs/>
                <w:sz w:val="28"/>
                <w:szCs w:val="28"/>
                <w:lang w:val="en-US" w:eastAsia="en-GB"/>
              </w:rPr>
            </w:pPr>
            <w:r w:rsidRPr="00634F10">
              <w:rPr>
                <w:sz w:val="28"/>
                <w:szCs w:val="28"/>
                <w:lang w:val="en-US" w:eastAsia="en-GB"/>
              </w:rPr>
              <w:t>21,390</w:t>
            </w:r>
          </w:p>
        </w:tc>
        <w:tc>
          <w:tcPr>
            <w:tcW w:w="1520" w:type="dxa"/>
            <w:vAlign w:val="center"/>
          </w:tcPr>
          <w:p w:rsidR="00A8514B" w:rsidRPr="00634F10" w:rsidRDefault="00A8514B" w:rsidP="00A8514B">
            <w:pPr>
              <w:jc w:val="right"/>
              <w:cnfStyle w:val="000000100000"/>
              <w:rPr>
                <w:bCs/>
                <w:sz w:val="28"/>
                <w:szCs w:val="28"/>
                <w:lang w:val="en-US" w:eastAsia="en-GB"/>
              </w:rPr>
            </w:pPr>
            <w:r w:rsidRPr="00634F10">
              <w:rPr>
                <w:sz w:val="28"/>
                <w:szCs w:val="28"/>
                <w:lang w:val="en-US" w:eastAsia="en-GB"/>
              </w:rPr>
              <w:t>21,420</w:t>
            </w:r>
          </w:p>
        </w:tc>
        <w:tc>
          <w:tcPr>
            <w:tcW w:w="1696" w:type="dxa"/>
            <w:vAlign w:val="center"/>
          </w:tcPr>
          <w:p w:rsidR="00A8514B" w:rsidRPr="00634F10" w:rsidRDefault="00A8514B" w:rsidP="00A8514B">
            <w:pPr>
              <w:jc w:val="right"/>
              <w:cnfStyle w:val="000000100000"/>
              <w:rPr>
                <w:bCs/>
                <w:sz w:val="28"/>
                <w:szCs w:val="28"/>
                <w:lang w:val="en-US" w:eastAsia="en-GB"/>
              </w:rPr>
            </w:pPr>
            <w:r w:rsidRPr="00634F10">
              <w:rPr>
                <w:sz w:val="28"/>
                <w:szCs w:val="28"/>
                <w:lang w:val="en-US" w:eastAsia="en-GB"/>
              </w:rPr>
              <w:t>21,800</w:t>
            </w:r>
          </w:p>
        </w:tc>
      </w:tr>
      <w:tr w:rsidR="00174676" w:rsidRPr="00634F10" w:rsidTr="00B84190">
        <w:trPr>
          <w:trHeight w:val="430"/>
        </w:trPr>
        <w:tc>
          <w:tcPr>
            <w:cnfStyle w:val="001000000000"/>
            <w:tcW w:w="2948" w:type="dxa"/>
            <w:vAlign w:val="center"/>
          </w:tcPr>
          <w:p w:rsidR="00A8514B" w:rsidRPr="00634F10" w:rsidRDefault="00A8514B" w:rsidP="00A8514B">
            <w:pPr>
              <w:rPr>
                <w:b w:val="0"/>
                <w:bCs w:val="0"/>
                <w:sz w:val="28"/>
                <w:szCs w:val="28"/>
                <w:lang w:val="en-US" w:eastAsia="en-GB"/>
              </w:rPr>
            </w:pPr>
            <w:r w:rsidRPr="00634F10">
              <w:rPr>
                <w:b w:val="0"/>
                <w:sz w:val="28"/>
                <w:szCs w:val="28"/>
                <w:lang w:val="en-US" w:eastAsia="en-GB"/>
              </w:rPr>
              <w:t>Total Market Size</w:t>
            </w:r>
          </w:p>
        </w:tc>
        <w:tc>
          <w:tcPr>
            <w:tcW w:w="1539" w:type="dxa"/>
            <w:vAlign w:val="center"/>
          </w:tcPr>
          <w:p w:rsidR="00A8514B" w:rsidRPr="00634F10" w:rsidRDefault="00A8514B" w:rsidP="00A8514B">
            <w:pPr>
              <w:jc w:val="right"/>
              <w:cnfStyle w:val="000000000000"/>
              <w:rPr>
                <w:bCs/>
                <w:sz w:val="28"/>
                <w:szCs w:val="28"/>
                <w:lang w:val="en-US" w:eastAsia="en-GB"/>
              </w:rPr>
            </w:pPr>
            <w:r w:rsidRPr="00634F10">
              <w:rPr>
                <w:b/>
                <w:sz w:val="28"/>
                <w:szCs w:val="28"/>
                <w:lang w:val="en-US" w:eastAsia="en-GB"/>
              </w:rPr>
              <w:t>27,250</w:t>
            </w:r>
          </w:p>
        </w:tc>
        <w:tc>
          <w:tcPr>
            <w:tcW w:w="1357" w:type="dxa"/>
            <w:vAlign w:val="center"/>
          </w:tcPr>
          <w:p w:rsidR="00A8514B" w:rsidRPr="00634F10" w:rsidRDefault="00A8514B" w:rsidP="00A8514B">
            <w:pPr>
              <w:jc w:val="right"/>
              <w:cnfStyle w:val="000000000000"/>
              <w:rPr>
                <w:bCs/>
                <w:sz w:val="28"/>
                <w:szCs w:val="28"/>
                <w:lang w:val="en-US" w:eastAsia="en-GB"/>
              </w:rPr>
            </w:pPr>
            <w:r w:rsidRPr="00634F10">
              <w:rPr>
                <w:b/>
                <w:sz w:val="28"/>
                <w:szCs w:val="28"/>
                <w:lang w:val="en-US" w:eastAsia="en-GB"/>
              </w:rPr>
              <w:t>28,380</w:t>
            </w:r>
          </w:p>
        </w:tc>
        <w:tc>
          <w:tcPr>
            <w:tcW w:w="1520" w:type="dxa"/>
            <w:vAlign w:val="center"/>
          </w:tcPr>
          <w:p w:rsidR="00A8514B" w:rsidRPr="00634F10" w:rsidRDefault="00A8514B" w:rsidP="00A8514B">
            <w:pPr>
              <w:jc w:val="right"/>
              <w:cnfStyle w:val="000000000000"/>
              <w:rPr>
                <w:bCs/>
                <w:sz w:val="28"/>
                <w:szCs w:val="28"/>
                <w:lang w:val="en-US" w:eastAsia="en-GB"/>
              </w:rPr>
            </w:pPr>
            <w:r w:rsidRPr="00634F10">
              <w:rPr>
                <w:b/>
                <w:sz w:val="28"/>
                <w:szCs w:val="28"/>
                <w:lang w:val="en-US" w:eastAsia="en-GB"/>
              </w:rPr>
              <w:t>28,320</w:t>
            </w:r>
          </w:p>
        </w:tc>
        <w:tc>
          <w:tcPr>
            <w:tcW w:w="1696" w:type="dxa"/>
            <w:vAlign w:val="center"/>
          </w:tcPr>
          <w:p w:rsidR="00A8514B" w:rsidRPr="00634F10" w:rsidRDefault="00A8514B" w:rsidP="00A8514B">
            <w:pPr>
              <w:jc w:val="right"/>
              <w:cnfStyle w:val="000000000000"/>
              <w:rPr>
                <w:bCs/>
                <w:sz w:val="28"/>
                <w:szCs w:val="28"/>
                <w:lang w:val="en-US" w:eastAsia="en-GB"/>
              </w:rPr>
            </w:pPr>
            <w:r w:rsidRPr="00634F10">
              <w:rPr>
                <w:b/>
                <w:sz w:val="28"/>
                <w:szCs w:val="28"/>
                <w:lang w:val="en-US" w:eastAsia="en-GB"/>
              </w:rPr>
              <w:t>28</w:t>
            </w:r>
            <w:r w:rsidR="00B84190" w:rsidRPr="00634F10">
              <w:rPr>
                <w:b/>
                <w:sz w:val="28"/>
                <w:szCs w:val="28"/>
                <w:lang w:val="en-US" w:eastAsia="en-GB"/>
              </w:rPr>
              <w:t>,</w:t>
            </w:r>
            <w:r w:rsidRPr="00634F10">
              <w:rPr>
                <w:b/>
                <w:sz w:val="28"/>
                <w:szCs w:val="28"/>
                <w:lang w:val="en-US" w:eastAsia="en-GB"/>
              </w:rPr>
              <w:t>800</w:t>
            </w:r>
          </w:p>
        </w:tc>
      </w:tr>
      <w:tr w:rsidR="00174676" w:rsidRPr="00634F10" w:rsidTr="00B84190">
        <w:trPr>
          <w:cnfStyle w:val="000000100000"/>
          <w:trHeight w:val="411"/>
        </w:trPr>
        <w:tc>
          <w:tcPr>
            <w:cnfStyle w:val="001000000000"/>
            <w:tcW w:w="2948" w:type="dxa"/>
            <w:vAlign w:val="center"/>
          </w:tcPr>
          <w:p w:rsidR="00A8514B" w:rsidRPr="00634F10" w:rsidRDefault="00A8514B" w:rsidP="00A8514B">
            <w:pPr>
              <w:rPr>
                <w:b w:val="0"/>
                <w:bCs w:val="0"/>
                <w:sz w:val="28"/>
                <w:szCs w:val="28"/>
                <w:lang w:val="en-US" w:eastAsia="en-GB"/>
              </w:rPr>
            </w:pPr>
            <w:r w:rsidRPr="00634F10">
              <w:rPr>
                <w:b w:val="0"/>
                <w:sz w:val="28"/>
                <w:szCs w:val="28"/>
                <w:lang w:val="en-US" w:eastAsia="en-GB"/>
              </w:rPr>
              <w:t>Exchange Rate 1 Euro</w:t>
            </w:r>
          </w:p>
        </w:tc>
        <w:tc>
          <w:tcPr>
            <w:tcW w:w="1539" w:type="dxa"/>
            <w:vAlign w:val="center"/>
          </w:tcPr>
          <w:p w:rsidR="00A8514B" w:rsidRPr="00634F10" w:rsidRDefault="00B84190" w:rsidP="00B84190">
            <w:pPr>
              <w:cnfStyle w:val="000000100000"/>
              <w:rPr>
                <w:bCs/>
                <w:sz w:val="28"/>
                <w:szCs w:val="28"/>
                <w:lang w:val="en-US" w:eastAsia="en-GB"/>
              </w:rPr>
            </w:pPr>
            <w:r w:rsidRPr="00634F10">
              <w:rPr>
                <w:sz w:val="28"/>
                <w:szCs w:val="28"/>
                <w:lang w:val="en-US" w:eastAsia="en-GB"/>
              </w:rPr>
              <w:t xml:space="preserve">  </w:t>
            </w:r>
            <w:r w:rsidR="00A8514B" w:rsidRPr="00634F10">
              <w:rPr>
                <w:sz w:val="28"/>
                <w:szCs w:val="28"/>
                <w:lang w:val="en-US" w:eastAsia="en-GB"/>
              </w:rPr>
              <w:t>USD 1.1095</w:t>
            </w:r>
          </w:p>
        </w:tc>
        <w:tc>
          <w:tcPr>
            <w:tcW w:w="1357" w:type="dxa"/>
            <w:vAlign w:val="center"/>
          </w:tcPr>
          <w:p w:rsidR="00A8514B" w:rsidRPr="00634F10" w:rsidRDefault="00A8514B" w:rsidP="00A8514B">
            <w:pPr>
              <w:jc w:val="right"/>
              <w:cnfStyle w:val="000000100000"/>
              <w:rPr>
                <w:bCs/>
                <w:sz w:val="28"/>
                <w:szCs w:val="28"/>
                <w:lang w:val="en-US" w:eastAsia="en-GB"/>
              </w:rPr>
            </w:pPr>
            <w:r w:rsidRPr="00634F10">
              <w:rPr>
                <w:sz w:val="28"/>
                <w:szCs w:val="28"/>
                <w:lang w:val="en-US" w:eastAsia="en-GB"/>
              </w:rPr>
              <w:t>USD1.1069</w:t>
            </w:r>
          </w:p>
        </w:tc>
        <w:tc>
          <w:tcPr>
            <w:tcW w:w="1520" w:type="dxa"/>
            <w:vAlign w:val="center"/>
          </w:tcPr>
          <w:p w:rsidR="00A8514B" w:rsidRPr="00634F10" w:rsidRDefault="00A8514B" w:rsidP="00A8514B">
            <w:pPr>
              <w:jc w:val="right"/>
              <w:cnfStyle w:val="000000100000"/>
              <w:rPr>
                <w:bCs/>
                <w:sz w:val="28"/>
                <w:szCs w:val="28"/>
                <w:lang w:val="en-US" w:eastAsia="en-GB"/>
              </w:rPr>
            </w:pPr>
            <w:r w:rsidRPr="00634F10">
              <w:rPr>
                <w:sz w:val="28"/>
                <w:szCs w:val="28"/>
                <w:lang w:val="en-US" w:eastAsia="en-GB"/>
              </w:rPr>
              <w:t>USD1.1297</w:t>
            </w:r>
          </w:p>
        </w:tc>
        <w:tc>
          <w:tcPr>
            <w:tcW w:w="1696" w:type="dxa"/>
            <w:vAlign w:val="center"/>
          </w:tcPr>
          <w:p w:rsidR="00A8514B" w:rsidRPr="00634F10" w:rsidRDefault="00A8514B" w:rsidP="00A8514B">
            <w:pPr>
              <w:jc w:val="right"/>
              <w:cnfStyle w:val="000000100000"/>
              <w:rPr>
                <w:bCs/>
                <w:sz w:val="28"/>
                <w:szCs w:val="28"/>
                <w:lang w:val="en-US" w:eastAsia="en-GB"/>
              </w:rPr>
            </w:pPr>
            <w:r w:rsidRPr="00634F10">
              <w:rPr>
                <w:sz w:val="28"/>
                <w:szCs w:val="28"/>
                <w:lang w:val="en-US" w:eastAsia="en-GB"/>
              </w:rPr>
              <w:t>USD1.230</w:t>
            </w:r>
          </w:p>
        </w:tc>
      </w:tr>
    </w:tbl>
    <w:p w:rsidR="001F5305" w:rsidRPr="00634F10" w:rsidRDefault="004F25BD" w:rsidP="009347A3">
      <w:pPr>
        <w:rPr>
          <w:i/>
          <w:iCs/>
          <w:sz w:val="28"/>
          <w:szCs w:val="28"/>
          <w:lang w:val="en-US" w:eastAsia="en-GB"/>
        </w:rPr>
      </w:pPr>
      <w:r w:rsidRPr="00634F10">
        <w:rPr>
          <w:i/>
          <w:iCs/>
          <w:sz w:val="28"/>
          <w:szCs w:val="28"/>
          <w:lang w:val="en-US" w:eastAsia="en-GB"/>
        </w:rPr>
        <w:t>(total market size = (total local production + imports) - exports)</w:t>
      </w:r>
    </w:p>
    <w:p w:rsidR="004F25BD" w:rsidRPr="00634F10" w:rsidRDefault="00E03446" w:rsidP="009347A3">
      <w:pPr>
        <w:ind w:right="-148"/>
        <w:jc w:val="both"/>
        <w:rPr>
          <w:i/>
          <w:iCs/>
          <w:sz w:val="28"/>
          <w:szCs w:val="28"/>
          <w:lang w:val="en-US" w:eastAsia="en-GB"/>
        </w:rPr>
      </w:pPr>
      <w:r w:rsidRPr="00634F10">
        <w:rPr>
          <w:i/>
          <w:iCs/>
          <w:sz w:val="28"/>
          <w:szCs w:val="28"/>
          <w:lang w:val="en-US" w:eastAsia="en-GB"/>
        </w:rPr>
        <w:t>S</w:t>
      </w:r>
      <w:r w:rsidR="004F25BD" w:rsidRPr="00634F10">
        <w:rPr>
          <w:i/>
          <w:iCs/>
          <w:sz w:val="28"/>
          <w:szCs w:val="28"/>
          <w:lang w:val="en-US" w:eastAsia="en-GB"/>
        </w:rPr>
        <w:t>ource:  The French trade Associa</w:t>
      </w:r>
      <w:r w:rsidRPr="00634F10">
        <w:rPr>
          <w:i/>
          <w:iCs/>
          <w:sz w:val="28"/>
          <w:szCs w:val="28"/>
          <w:lang w:val="en-US" w:eastAsia="en-GB"/>
        </w:rPr>
        <w:t xml:space="preserve">tion for the Textile </w:t>
      </w:r>
      <w:r w:rsidR="001250FC" w:rsidRPr="00634F10">
        <w:rPr>
          <w:i/>
          <w:iCs/>
          <w:sz w:val="28"/>
          <w:szCs w:val="28"/>
          <w:lang w:val="en-US" w:eastAsia="en-GB"/>
        </w:rPr>
        <w:t>Industry, UIT</w:t>
      </w:r>
      <w:r w:rsidR="004F25BD" w:rsidRPr="00634F10">
        <w:rPr>
          <w:sz w:val="28"/>
          <w:szCs w:val="28"/>
          <w:lang w:val="en-US" w:eastAsia="en-GB"/>
        </w:rPr>
        <w:br/>
      </w:r>
      <w:r w:rsidR="004F25BD" w:rsidRPr="00634F10">
        <w:rPr>
          <w:i/>
          <w:iCs/>
          <w:sz w:val="28"/>
          <w:szCs w:val="28"/>
          <w:lang w:val="en-US" w:eastAsia="en-GB"/>
        </w:rPr>
        <w:t>Statistical import figures including French customs classification N0. 61- 62 - 63.</w:t>
      </w:r>
    </w:p>
    <w:p w:rsidR="00E41CFD" w:rsidRPr="00634F10" w:rsidRDefault="00E41CFD" w:rsidP="00B84190">
      <w:pPr>
        <w:ind w:left="2694" w:right="-148"/>
        <w:jc w:val="both"/>
        <w:rPr>
          <w:i/>
          <w:iCs/>
          <w:sz w:val="28"/>
          <w:szCs w:val="28"/>
          <w:lang w:val="en-US" w:eastAsia="en-GB"/>
        </w:rPr>
      </w:pPr>
    </w:p>
    <w:p w:rsidR="00795C05" w:rsidRPr="00113B42" w:rsidRDefault="005827F6" w:rsidP="00795C05">
      <w:pPr>
        <w:pStyle w:val="Heading2"/>
        <w:rPr>
          <w:sz w:val="28"/>
        </w:rPr>
      </w:pPr>
      <w:bookmarkStart w:id="2" w:name="_Toc525898436"/>
      <w:r w:rsidRPr="00634F10">
        <w:rPr>
          <w:rFonts w:cs="Times New Roman"/>
          <w:sz w:val="28"/>
          <w:szCs w:val="28"/>
          <w:u w:val="none"/>
        </w:rPr>
        <w:t>4</w:t>
      </w:r>
      <w:r w:rsidR="002A5E7F" w:rsidRPr="00634F10">
        <w:rPr>
          <w:rFonts w:cs="Times New Roman"/>
          <w:sz w:val="28"/>
          <w:szCs w:val="28"/>
          <w:u w:val="none"/>
        </w:rPr>
        <w:t>.</w:t>
      </w:r>
      <w:r w:rsidR="002A5E7F" w:rsidRPr="00634F10">
        <w:rPr>
          <w:rFonts w:cs="Times New Roman"/>
          <w:sz w:val="28"/>
          <w:szCs w:val="28"/>
          <w:u w:val="none"/>
        </w:rPr>
        <w:tab/>
      </w:r>
      <w:r w:rsidR="00795C05" w:rsidRPr="00174676">
        <w:t>E</w:t>
      </w:r>
      <w:r w:rsidR="007447A8" w:rsidRPr="00174676">
        <w:t>X</w:t>
      </w:r>
      <w:r w:rsidR="00795C05" w:rsidRPr="00174676">
        <w:t>PORTS</w:t>
      </w:r>
      <w:r w:rsidR="007447A8" w:rsidRPr="00174676">
        <w:t xml:space="preserve"> OF TEXTL</w:t>
      </w:r>
      <w:r w:rsidR="00113B42" w:rsidRPr="00174676">
        <w:t>E</w:t>
      </w:r>
      <w:r w:rsidR="00795C05" w:rsidRPr="00174676">
        <w:t>:</w:t>
      </w:r>
      <w:bookmarkEnd w:id="2"/>
    </w:p>
    <w:p w:rsidR="00B84190" w:rsidRPr="00634F10" w:rsidRDefault="00795C05" w:rsidP="005658F1">
      <w:pPr>
        <w:spacing w:before="180"/>
        <w:jc w:val="both"/>
        <w:rPr>
          <w:color w:val="000000" w:themeColor="text1"/>
          <w:sz w:val="28"/>
          <w:szCs w:val="28"/>
          <w:lang w:val="en-US" w:eastAsia="en-GB"/>
        </w:rPr>
      </w:pPr>
      <w:r w:rsidRPr="00634F10">
        <w:rPr>
          <w:color w:val="000000" w:themeColor="text1"/>
          <w:sz w:val="28"/>
          <w:szCs w:val="28"/>
          <w:lang w:val="en-US" w:eastAsia="en-GB"/>
        </w:rPr>
        <w:t xml:space="preserve">The value of exported </w:t>
      </w:r>
      <w:r w:rsidR="00263103" w:rsidRPr="00634F10">
        <w:rPr>
          <w:color w:val="000000" w:themeColor="text1"/>
          <w:sz w:val="28"/>
          <w:szCs w:val="28"/>
          <w:lang w:val="en-US" w:eastAsia="en-GB"/>
        </w:rPr>
        <w:t>t</w:t>
      </w:r>
      <w:r w:rsidRPr="00634F10">
        <w:rPr>
          <w:color w:val="000000" w:themeColor="text1"/>
          <w:sz w:val="28"/>
          <w:szCs w:val="28"/>
          <w:lang w:val="en-US" w:eastAsia="en-GB"/>
        </w:rPr>
        <w:t>extile products amounts to €1</w:t>
      </w:r>
      <w:r w:rsidR="00B71A68" w:rsidRPr="00634F10">
        <w:rPr>
          <w:color w:val="000000" w:themeColor="text1"/>
          <w:sz w:val="28"/>
          <w:szCs w:val="28"/>
          <w:lang w:val="en-US" w:eastAsia="en-GB"/>
        </w:rPr>
        <w:t>4</w:t>
      </w:r>
      <w:r w:rsidRPr="00634F10">
        <w:rPr>
          <w:color w:val="000000" w:themeColor="text1"/>
          <w:sz w:val="28"/>
          <w:szCs w:val="28"/>
          <w:lang w:val="en-US" w:eastAsia="en-GB"/>
        </w:rPr>
        <w:t xml:space="preserve"> billion in year 2017 accounting for </w:t>
      </w:r>
      <w:r w:rsidR="00B71A68" w:rsidRPr="00634F10">
        <w:rPr>
          <w:color w:val="000000" w:themeColor="text1"/>
          <w:sz w:val="28"/>
          <w:szCs w:val="28"/>
          <w:lang w:val="en-US" w:eastAsia="en-GB"/>
        </w:rPr>
        <w:t xml:space="preserve">3 </w:t>
      </w:r>
      <w:r w:rsidRPr="00634F10">
        <w:rPr>
          <w:color w:val="000000" w:themeColor="text1"/>
          <w:sz w:val="28"/>
          <w:szCs w:val="28"/>
          <w:lang w:val="en-US" w:eastAsia="en-GB"/>
        </w:rPr>
        <w:t xml:space="preserve">% of total French exports. Demand </w:t>
      </w:r>
      <w:r w:rsidR="00263103" w:rsidRPr="00634F10">
        <w:rPr>
          <w:color w:val="000000" w:themeColor="text1"/>
          <w:sz w:val="28"/>
          <w:szCs w:val="28"/>
          <w:lang w:val="en-US" w:eastAsia="en-GB"/>
        </w:rPr>
        <w:t xml:space="preserve">for these products </w:t>
      </w:r>
      <w:r w:rsidRPr="00634F10">
        <w:rPr>
          <w:color w:val="000000" w:themeColor="text1"/>
          <w:sz w:val="28"/>
          <w:szCs w:val="28"/>
          <w:lang w:val="en-US" w:eastAsia="en-GB"/>
        </w:rPr>
        <w:t xml:space="preserve">is strong in </w:t>
      </w:r>
      <w:r w:rsidR="005556BE" w:rsidRPr="00634F10">
        <w:rPr>
          <w:color w:val="000000" w:themeColor="text1"/>
          <w:sz w:val="28"/>
          <w:szCs w:val="28"/>
          <w:lang w:val="en-US" w:eastAsia="en-GB"/>
        </w:rPr>
        <w:t>Italy</w:t>
      </w:r>
      <w:r w:rsidR="00C43CCD" w:rsidRPr="00634F10">
        <w:rPr>
          <w:color w:val="000000" w:themeColor="text1"/>
          <w:sz w:val="28"/>
          <w:szCs w:val="28"/>
          <w:lang w:val="en-US" w:eastAsia="en-GB"/>
        </w:rPr>
        <w:t>, Spain Belgium and</w:t>
      </w:r>
      <w:r w:rsidRPr="00634F10">
        <w:rPr>
          <w:color w:val="000000" w:themeColor="text1"/>
          <w:sz w:val="28"/>
          <w:szCs w:val="28"/>
          <w:lang w:val="en-US" w:eastAsia="en-GB"/>
        </w:rPr>
        <w:t xml:space="preserve"> the United Kingdom.</w:t>
      </w:r>
    </w:p>
    <w:p w:rsidR="00B84190" w:rsidRPr="00634F10" w:rsidRDefault="00B84190">
      <w:pPr>
        <w:rPr>
          <w:color w:val="000000" w:themeColor="text1"/>
          <w:sz w:val="28"/>
          <w:szCs w:val="28"/>
          <w:lang w:val="en-US" w:eastAsia="en-GB"/>
        </w:rPr>
      </w:pPr>
    </w:p>
    <w:p w:rsidR="00B71A68" w:rsidRPr="00634F10" w:rsidRDefault="00B71A68" w:rsidP="00B71A68">
      <w:pPr>
        <w:rPr>
          <w:sz w:val="28"/>
          <w:szCs w:val="28"/>
          <w:lang w:val="en-US"/>
        </w:rPr>
      </w:pPr>
    </w:p>
    <w:tbl>
      <w:tblPr>
        <w:tblStyle w:val="GridTable5DarkAccent5"/>
        <w:tblW w:w="9057" w:type="dxa"/>
        <w:tblLook w:val="04A0"/>
      </w:tblPr>
      <w:tblGrid>
        <w:gridCol w:w="2690"/>
        <w:gridCol w:w="1990"/>
        <w:gridCol w:w="2228"/>
        <w:gridCol w:w="2149"/>
      </w:tblGrid>
      <w:tr w:rsidR="00B71A68" w:rsidRPr="009347A3" w:rsidTr="00B71A68">
        <w:trPr>
          <w:cnfStyle w:val="100000000000"/>
          <w:trHeight w:val="636"/>
        </w:trPr>
        <w:tc>
          <w:tcPr>
            <w:cnfStyle w:val="001000000000"/>
            <w:tcW w:w="2690" w:type="dxa"/>
            <w:vMerge w:val="restart"/>
            <w:vAlign w:val="center"/>
            <w:hideMark/>
          </w:tcPr>
          <w:p w:rsidR="00B71A68" w:rsidRPr="009347A3" w:rsidRDefault="00B71A68" w:rsidP="00B71A68">
            <w:pPr>
              <w:jc w:val="center"/>
              <w:rPr>
                <w:b w:val="0"/>
                <w:lang w:eastAsia="en-GB"/>
              </w:rPr>
            </w:pPr>
            <w:r w:rsidRPr="009347A3">
              <w:rPr>
                <w:lang w:eastAsia="en-GB"/>
              </w:rPr>
              <w:t>Category of product</w:t>
            </w:r>
          </w:p>
        </w:tc>
        <w:tc>
          <w:tcPr>
            <w:tcW w:w="6367" w:type="dxa"/>
            <w:gridSpan w:val="3"/>
            <w:vAlign w:val="center"/>
            <w:hideMark/>
          </w:tcPr>
          <w:p w:rsidR="00B71A68" w:rsidRPr="009347A3" w:rsidRDefault="00B71A68" w:rsidP="00B71A68">
            <w:pPr>
              <w:jc w:val="center"/>
              <w:cnfStyle w:val="100000000000"/>
              <w:rPr>
                <w:b w:val="0"/>
                <w:lang w:eastAsia="en-GB"/>
              </w:rPr>
            </w:pPr>
            <w:r w:rsidRPr="009347A3">
              <w:rPr>
                <w:lang w:eastAsia="en-GB"/>
              </w:rPr>
              <w:t>France Total Textiles Exports</w:t>
            </w:r>
          </w:p>
        </w:tc>
      </w:tr>
      <w:tr w:rsidR="00B71A68" w:rsidRPr="009347A3" w:rsidTr="00B71A68">
        <w:trPr>
          <w:cnfStyle w:val="000000100000"/>
          <w:trHeight w:val="551"/>
        </w:trPr>
        <w:tc>
          <w:tcPr>
            <w:cnfStyle w:val="001000000000"/>
            <w:tcW w:w="2690" w:type="dxa"/>
            <w:vMerge/>
            <w:vAlign w:val="center"/>
            <w:hideMark/>
          </w:tcPr>
          <w:p w:rsidR="00B71A68" w:rsidRPr="009347A3" w:rsidRDefault="00B71A68" w:rsidP="00B71A68">
            <w:pPr>
              <w:jc w:val="center"/>
              <w:rPr>
                <w:b w:val="0"/>
                <w:lang w:eastAsia="en-GB"/>
              </w:rPr>
            </w:pPr>
          </w:p>
        </w:tc>
        <w:tc>
          <w:tcPr>
            <w:tcW w:w="1990" w:type="dxa"/>
            <w:vAlign w:val="center"/>
            <w:hideMark/>
          </w:tcPr>
          <w:p w:rsidR="00B71A68" w:rsidRPr="009347A3" w:rsidRDefault="00B71A68" w:rsidP="00A93CD4">
            <w:pPr>
              <w:spacing w:before="100" w:beforeAutospacing="1" w:after="100" w:afterAutospacing="1"/>
              <w:jc w:val="center"/>
              <w:cnfStyle w:val="000000100000"/>
              <w:rPr>
                <w:b/>
                <w:color w:val="000000" w:themeColor="text1"/>
                <w:lang w:eastAsia="en-GB"/>
              </w:rPr>
            </w:pPr>
            <w:r w:rsidRPr="009347A3">
              <w:rPr>
                <w:b/>
                <w:color w:val="000000" w:themeColor="text1"/>
                <w:lang w:eastAsia="en-GB"/>
              </w:rPr>
              <w:t>2016Billion $</w:t>
            </w:r>
          </w:p>
        </w:tc>
        <w:tc>
          <w:tcPr>
            <w:tcW w:w="2228" w:type="dxa"/>
            <w:vAlign w:val="center"/>
          </w:tcPr>
          <w:p w:rsidR="00B71A68" w:rsidRPr="009347A3" w:rsidRDefault="00B71A68" w:rsidP="00A93CD4">
            <w:pPr>
              <w:spacing w:before="100" w:beforeAutospacing="1" w:after="100" w:afterAutospacing="1"/>
              <w:jc w:val="center"/>
              <w:cnfStyle w:val="000000100000"/>
              <w:rPr>
                <w:b/>
                <w:color w:val="000000" w:themeColor="text1"/>
                <w:lang w:eastAsia="en-GB"/>
              </w:rPr>
            </w:pPr>
            <w:r w:rsidRPr="009347A3">
              <w:rPr>
                <w:b/>
                <w:color w:val="000000" w:themeColor="text1"/>
                <w:lang w:eastAsia="en-GB"/>
              </w:rPr>
              <w:t>2017Billion $</w:t>
            </w:r>
          </w:p>
        </w:tc>
        <w:tc>
          <w:tcPr>
            <w:tcW w:w="2149" w:type="dxa"/>
            <w:vAlign w:val="center"/>
          </w:tcPr>
          <w:p w:rsidR="00B71A68" w:rsidRPr="009347A3" w:rsidRDefault="00B71A68" w:rsidP="00B71A68">
            <w:pPr>
              <w:spacing w:before="100" w:beforeAutospacing="1" w:after="100" w:afterAutospacing="1"/>
              <w:jc w:val="center"/>
              <w:cnfStyle w:val="000000100000"/>
              <w:rPr>
                <w:b/>
                <w:color w:val="000000" w:themeColor="text1"/>
                <w:lang w:eastAsia="en-GB"/>
              </w:rPr>
            </w:pPr>
            <w:r w:rsidRPr="009347A3">
              <w:rPr>
                <w:b/>
                <w:color w:val="000000" w:themeColor="text1"/>
                <w:lang w:eastAsia="en-GB"/>
              </w:rPr>
              <w:t>% Change</w:t>
            </w:r>
          </w:p>
        </w:tc>
      </w:tr>
      <w:tr w:rsidR="00B71A68" w:rsidRPr="009347A3" w:rsidTr="00B84190">
        <w:trPr>
          <w:trHeight w:val="418"/>
        </w:trPr>
        <w:tc>
          <w:tcPr>
            <w:cnfStyle w:val="001000000000"/>
            <w:tcW w:w="2690" w:type="dxa"/>
            <w:vAlign w:val="center"/>
            <w:hideMark/>
          </w:tcPr>
          <w:p w:rsidR="00B71A68" w:rsidRPr="009347A3" w:rsidRDefault="00B71A68" w:rsidP="00B84190">
            <w:pPr>
              <w:spacing w:before="100" w:beforeAutospacing="1" w:after="100" w:afterAutospacing="1"/>
              <w:jc w:val="center"/>
              <w:rPr>
                <w:b w:val="0"/>
                <w:lang w:eastAsia="en-GB"/>
              </w:rPr>
            </w:pPr>
            <w:r w:rsidRPr="009347A3">
              <w:rPr>
                <w:lang w:eastAsia="en-GB"/>
              </w:rPr>
              <w:t>Total Textile Exports</w:t>
            </w:r>
          </w:p>
          <w:p w:rsidR="00B71A68" w:rsidRPr="009347A3" w:rsidRDefault="00B71A68" w:rsidP="00B84190">
            <w:pPr>
              <w:spacing w:before="100" w:beforeAutospacing="1" w:after="100" w:afterAutospacing="1"/>
              <w:jc w:val="center"/>
              <w:rPr>
                <w:lang w:eastAsia="en-GB"/>
              </w:rPr>
            </w:pPr>
          </w:p>
        </w:tc>
        <w:tc>
          <w:tcPr>
            <w:tcW w:w="1990" w:type="dxa"/>
            <w:vAlign w:val="center"/>
            <w:hideMark/>
          </w:tcPr>
          <w:p w:rsidR="00B71A68" w:rsidRPr="009347A3" w:rsidRDefault="00B71A68" w:rsidP="00B84190">
            <w:pPr>
              <w:spacing w:before="100" w:beforeAutospacing="1" w:after="100" w:afterAutospacing="1"/>
              <w:jc w:val="center"/>
              <w:cnfStyle w:val="000000000000"/>
              <w:rPr>
                <w:lang w:eastAsia="en-GB"/>
              </w:rPr>
            </w:pPr>
            <w:r w:rsidRPr="009347A3">
              <w:rPr>
                <w:lang w:eastAsia="en-GB"/>
              </w:rPr>
              <w:t>13.92</w:t>
            </w:r>
          </w:p>
        </w:tc>
        <w:tc>
          <w:tcPr>
            <w:tcW w:w="2228" w:type="dxa"/>
            <w:vAlign w:val="center"/>
          </w:tcPr>
          <w:p w:rsidR="00B71A68" w:rsidRPr="009347A3" w:rsidRDefault="00B71A68" w:rsidP="00B84190">
            <w:pPr>
              <w:spacing w:before="100" w:beforeAutospacing="1" w:after="100" w:afterAutospacing="1"/>
              <w:jc w:val="center"/>
              <w:cnfStyle w:val="000000000000"/>
              <w:rPr>
                <w:lang w:eastAsia="en-GB"/>
              </w:rPr>
            </w:pPr>
            <w:r w:rsidRPr="009347A3">
              <w:rPr>
                <w:lang w:eastAsia="en-GB"/>
              </w:rPr>
              <w:t>14.32</w:t>
            </w:r>
          </w:p>
        </w:tc>
        <w:tc>
          <w:tcPr>
            <w:tcW w:w="2149" w:type="dxa"/>
            <w:vAlign w:val="center"/>
          </w:tcPr>
          <w:p w:rsidR="00B71A68" w:rsidRPr="009347A3" w:rsidRDefault="00B71A68" w:rsidP="00B84190">
            <w:pPr>
              <w:spacing w:before="100" w:beforeAutospacing="1" w:after="100" w:afterAutospacing="1"/>
              <w:jc w:val="center"/>
              <w:cnfStyle w:val="000000000000"/>
              <w:rPr>
                <w:lang w:eastAsia="en-GB"/>
              </w:rPr>
            </w:pPr>
            <w:r w:rsidRPr="009347A3">
              <w:rPr>
                <w:lang w:eastAsia="en-GB"/>
              </w:rPr>
              <w:t>2.87 %</w:t>
            </w:r>
          </w:p>
        </w:tc>
      </w:tr>
      <w:tr w:rsidR="00B71A68" w:rsidRPr="009347A3" w:rsidTr="00B84190">
        <w:trPr>
          <w:cnfStyle w:val="000000100000"/>
          <w:trHeight w:val="539"/>
        </w:trPr>
        <w:tc>
          <w:tcPr>
            <w:cnfStyle w:val="001000000000"/>
            <w:tcW w:w="2690" w:type="dxa"/>
            <w:vAlign w:val="center"/>
          </w:tcPr>
          <w:p w:rsidR="00B71A68" w:rsidRPr="009347A3" w:rsidRDefault="00B71A68" w:rsidP="00B84190">
            <w:pPr>
              <w:spacing w:before="100" w:beforeAutospacing="1" w:after="100" w:afterAutospacing="1"/>
              <w:jc w:val="center"/>
              <w:rPr>
                <w:b w:val="0"/>
                <w:lang w:eastAsia="en-GB"/>
              </w:rPr>
            </w:pPr>
            <w:r w:rsidRPr="009347A3">
              <w:rPr>
                <w:lang w:eastAsia="en-GB"/>
              </w:rPr>
              <w:t>Total Exports</w:t>
            </w:r>
          </w:p>
        </w:tc>
        <w:tc>
          <w:tcPr>
            <w:tcW w:w="1990" w:type="dxa"/>
            <w:vAlign w:val="center"/>
          </w:tcPr>
          <w:p w:rsidR="00B71A68" w:rsidRPr="009347A3" w:rsidRDefault="00B71A68" w:rsidP="00B84190">
            <w:pPr>
              <w:spacing w:before="100" w:beforeAutospacing="1" w:after="100" w:afterAutospacing="1"/>
              <w:jc w:val="center"/>
              <w:cnfStyle w:val="000000100000"/>
              <w:rPr>
                <w:lang w:eastAsia="en-GB"/>
              </w:rPr>
            </w:pPr>
            <w:r w:rsidRPr="009347A3">
              <w:rPr>
                <w:lang w:eastAsia="en-GB"/>
              </w:rPr>
              <w:t>453.30</w:t>
            </w:r>
          </w:p>
        </w:tc>
        <w:tc>
          <w:tcPr>
            <w:tcW w:w="2228" w:type="dxa"/>
            <w:vAlign w:val="center"/>
          </w:tcPr>
          <w:p w:rsidR="00B71A68" w:rsidRPr="009347A3" w:rsidRDefault="00B71A68" w:rsidP="00B84190">
            <w:pPr>
              <w:spacing w:before="100" w:beforeAutospacing="1" w:after="100" w:afterAutospacing="1"/>
              <w:jc w:val="center"/>
              <w:cnfStyle w:val="000000100000"/>
              <w:rPr>
                <w:lang w:eastAsia="en-GB"/>
              </w:rPr>
            </w:pPr>
            <w:r w:rsidRPr="009347A3">
              <w:rPr>
                <w:lang w:eastAsia="en-GB"/>
              </w:rPr>
              <w:t>473.59</w:t>
            </w:r>
          </w:p>
        </w:tc>
        <w:tc>
          <w:tcPr>
            <w:tcW w:w="2149" w:type="dxa"/>
            <w:vAlign w:val="center"/>
          </w:tcPr>
          <w:p w:rsidR="00B71A68" w:rsidRPr="009347A3" w:rsidRDefault="00B71A68" w:rsidP="00B84190">
            <w:pPr>
              <w:spacing w:before="100" w:beforeAutospacing="1" w:after="100" w:afterAutospacing="1"/>
              <w:jc w:val="center"/>
              <w:cnfStyle w:val="000000100000"/>
              <w:rPr>
                <w:lang w:eastAsia="en-GB"/>
              </w:rPr>
            </w:pPr>
            <w:r w:rsidRPr="009347A3">
              <w:rPr>
                <w:lang w:eastAsia="en-GB"/>
              </w:rPr>
              <w:t>4.47 %</w:t>
            </w:r>
          </w:p>
        </w:tc>
      </w:tr>
      <w:tr w:rsidR="00B71A68" w:rsidRPr="009347A3" w:rsidTr="00B84190">
        <w:trPr>
          <w:trHeight w:val="551"/>
        </w:trPr>
        <w:tc>
          <w:tcPr>
            <w:cnfStyle w:val="001000000000"/>
            <w:tcW w:w="2690" w:type="dxa"/>
            <w:vAlign w:val="center"/>
          </w:tcPr>
          <w:p w:rsidR="00B71A68" w:rsidRPr="009347A3" w:rsidRDefault="00B71A68" w:rsidP="00B84190">
            <w:pPr>
              <w:spacing w:before="100" w:beforeAutospacing="1" w:after="100" w:afterAutospacing="1"/>
              <w:jc w:val="center"/>
              <w:rPr>
                <w:b w:val="0"/>
                <w:lang w:eastAsia="en-GB"/>
              </w:rPr>
            </w:pPr>
            <w:r w:rsidRPr="009347A3">
              <w:rPr>
                <w:lang w:eastAsia="en-GB"/>
              </w:rPr>
              <w:t>% of total French Exports</w:t>
            </w:r>
          </w:p>
        </w:tc>
        <w:tc>
          <w:tcPr>
            <w:tcW w:w="1990" w:type="dxa"/>
            <w:vAlign w:val="center"/>
          </w:tcPr>
          <w:p w:rsidR="00B71A68" w:rsidRPr="009347A3" w:rsidRDefault="00B71A68" w:rsidP="00B84190">
            <w:pPr>
              <w:spacing w:before="100" w:beforeAutospacing="1" w:after="100" w:afterAutospacing="1"/>
              <w:jc w:val="center"/>
              <w:cnfStyle w:val="000000000000"/>
              <w:rPr>
                <w:lang w:eastAsia="en-GB"/>
              </w:rPr>
            </w:pPr>
            <w:r w:rsidRPr="009347A3">
              <w:rPr>
                <w:lang w:eastAsia="en-GB"/>
              </w:rPr>
              <w:t>3.07 %</w:t>
            </w:r>
          </w:p>
        </w:tc>
        <w:tc>
          <w:tcPr>
            <w:tcW w:w="2228" w:type="dxa"/>
            <w:vAlign w:val="center"/>
          </w:tcPr>
          <w:p w:rsidR="00B71A68" w:rsidRPr="009347A3" w:rsidRDefault="00B71A68" w:rsidP="00B84190">
            <w:pPr>
              <w:spacing w:before="100" w:beforeAutospacing="1" w:after="100" w:afterAutospacing="1"/>
              <w:jc w:val="center"/>
              <w:cnfStyle w:val="000000000000"/>
              <w:rPr>
                <w:lang w:eastAsia="en-GB"/>
              </w:rPr>
            </w:pPr>
            <w:r w:rsidRPr="009347A3">
              <w:rPr>
                <w:lang w:eastAsia="en-GB"/>
              </w:rPr>
              <w:t>3.02 %</w:t>
            </w:r>
          </w:p>
        </w:tc>
        <w:tc>
          <w:tcPr>
            <w:tcW w:w="2149" w:type="dxa"/>
            <w:vAlign w:val="center"/>
          </w:tcPr>
          <w:p w:rsidR="00B71A68" w:rsidRPr="009347A3" w:rsidRDefault="00B71A68" w:rsidP="00B84190">
            <w:pPr>
              <w:spacing w:before="100" w:beforeAutospacing="1" w:after="100" w:afterAutospacing="1"/>
              <w:jc w:val="center"/>
              <w:cnfStyle w:val="000000000000"/>
              <w:rPr>
                <w:lang w:eastAsia="en-GB"/>
              </w:rPr>
            </w:pPr>
          </w:p>
        </w:tc>
      </w:tr>
    </w:tbl>
    <w:p w:rsidR="00B71A68" w:rsidRPr="00634F10" w:rsidRDefault="00B71A68" w:rsidP="00B71A68">
      <w:pPr>
        <w:rPr>
          <w:sz w:val="28"/>
          <w:szCs w:val="28"/>
        </w:rPr>
      </w:pPr>
    </w:p>
    <w:tbl>
      <w:tblPr>
        <w:tblStyle w:val="GridTable4Accent5"/>
        <w:tblW w:w="9095" w:type="dxa"/>
        <w:tblLook w:val="04A0"/>
      </w:tblPr>
      <w:tblGrid>
        <w:gridCol w:w="1351"/>
        <w:gridCol w:w="1351"/>
        <w:gridCol w:w="1520"/>
        <w:gridCol w:w="1519"/>
        <w:gridCol w:w="1519"/>
        <w:gridCol w:w="1835"/>
      </w:tblGrid>
      <w:tr w:rsidR="00B71A68" w:rsidRPr="009347A3" w:rsidTr="00B71A68">
        <w:trPr>
          <w:cnfStyle w:val="100000000000"/>
          <w:trHeight w:val="756"/>
        </w:trPr>
        <w:tc>
          <w:tcPr>
            <w:cnfStyle w:val="001000000000"/>
            <w:tcW w:w="4222" w:type="dxa"/>
            <w:gridSpan w:val="3"/>
            <w:vAlign w:val="center"/>
          </w:tcPr>
          <w:p w:rsidR="00B71A68" w:rsidRPr="009347A3" w:rsidRDefault="00B71A68" w:rsidP="00B71A68">
            <w:pPr>
              <w:jc w:val="center"/>
              <w:rPr>
                <w:b w:val="0"/>
                <w:lang w:val="en-US" w:eastAsia="en-GB"/>
              </w:rPr>
            </w:pPr>
            <w:r w:rsidRPr="009347A3">
              <w:rPr>
                <w:lang w:val="en-US" w:eastAsia="en-GB"/>
              </w:rPr>
              <w:t>France Exports of Textiles to EU countries</w:t>
            </w:r>
          </w:p>
        </w:tc>
        <w:tc>
          <w:tcPr>
            <w:tcW w:w="4873" w:type="dxa"/>
            <w:gridSpan w:val="3"/>
            <w:vAlign w:val="center"/>
          </w:tcPr>
          <w:p w:rsidR="00B71A68" w:rsidRPr="009347A3" w:rsidRDefault="00B71A68" w:rsidP="00B71A68">
            <w:pPr>
              <w:jc w:val="center"/>
              <w:cnfStyle w:val="100000000000"/>
              <w:rPr>
                <w:b w:val="0"/>
                <w:lang w:eastAsia="en-GB"/>
              </w:rPr>
            </w:pPr>
            <w:r w:rsidRPr="009347A3">
              <w:rPr>
                <w:lang w:eastAsia="en-GB"/>
              </w:rPr>
              <w:t>France Exports of Textiles to non-EU countries</w:t>
            </w:r>
          </w:p>
        </w:tc>
      </w:tr>
      <w:tr w:rsidR="00B71A68" w:rsidRPr="009347A3" w:rsidTr="00B71A68">
        <w:trPr>
          <w:cnfStyle w:val="000000100000"/>
          <w:trHeight w:val="655"/>
        </w:trPr>
        <w:tc>
          <w:tcPr>
            <w:cnfStyle w:val="001000000000"/>
            <w:tcW w:w="1351" w:type="dxa"/>
            <w:vAlign w:val="center"/>
          </w:tcPr>
          <w:p w:rsidR="00B71A68" w:rsidRPr="009347A3" w:rsidRDefault="00B71A68" w:rsidP="00B71A68">
            <w:pPr>
              <w:spacing w:before="100" w:beforeAutospacing="1" w:after="100" w:afterAutospacing="1"/>
              <w:jc w:val="center"/>
              <w:rPr>
                <w:b w:val="0"/>
                <w:color w:val="000000" w:themeColor="text1"/>
                <w:lang w:eastAsia="en-GB"/>
              </w:rPr>
            </w:pPr>
            <w:r w:rsidRPr="009347A3">
              <w:rPr>
                <w:color w:val="000000" w:themeColor="text1"/>
                <w:lang w:eastAsia="en-GB"/>
              </w:rPr>
              <w:t>2016</w:t>
            </w:r>
          </w:p>
          <w:p w:rsidR="00B71A68" w:rsidRPr="009347A3" w:rsidRDefault="00B71A68" w:rsidP="00B71A68">
            <w:pPr>
              <w:spacing w:before="100" w:beforeAutospacing="1" w:after="100" w:afterAutospacing="1"/>
              <w:jc w:val="center"/>
              <w:rPr>
                <w:b w:val="0"/>
                <w:color w:val="000000" w:themeColor="text1"/>
                <w:lang w:eastAsia="en-GB"/>
              </w:rPr>
            </w:pPr>
            <w:r w:rsidRPr="009347A3">
              <w:rPr>
                <w:color w:val="000000" w:themeColor="text1"/>
                <w:lang w:eastAsia="en-GB"/>
              </w:rPr>
              <w:t>Billion $</w:t>
            </w:r>
          </w:p>
        </w:tc>
        <w:tc>
          <w:tcPr>
            <w:tcW w:w="1351" w:type="dxa"/>
            <w:vAlign w:val="center"/>
            <w:hideMark/>
          </w:tcPr>
          <w:p w:rsidR="00B71A68" w:rsidRPr="009347A3" w:rsidRDefault="00B71A68" w:rsidP="00B71A68">
            <w:pPr>
              <w:spacing w:before="100" w:beforeAutospacing="1" w:after="100" w:afterAutospacing="1"/>
              <w:jc w:val="center"/>
              <w:cnfStyle w:val="000000100000"/>
              <w:rPr>
                <w:b/>
                <w:color w:val="000000" w:themeColor="text1"/>
                <w:lang w:eastAsia="en-GB"/>
              </w:rPr>
            </w:pPr>
            <w:r w:rsidRPr="009347A3">
              <w:rPr>
                <w:b/>
                <w:color w:val="000000" w:themeColor="text1"/>
                <w:lang w:eastAsia="en-GB"/>
              </w:rPr>
              <w:t>2017</w:t>
            </w:r>
          </w:p>
          <w:p w:rsidR="00B71A68" w:rsidRPr="009347A3" w:rsidRDefault="00B71A68" w:rsidP="00B71A68">
            <w:pPr>
              <w:spacing w:before="100" w:beforeAutospacing="1" w:after="100" w:afterAutospacing="1"/>
              <w:jc w:val="center"/>
              <w:cnfStyle w:val="000000100000"/>
              <w:rPr>
                <w:b/>
                <w:color w:val="000000" w:themeColor="text1"/>
                <w:lang w:eastAsia="en-GB"/>
              </w:rPr>
            </w:pPr>
            <w:r w:rsidRPr="009347A3">
              <w:rPr>
                <w:b/>
                <w:color w:val="000000" w:themeColor="text1"/>
                <w:lang w:eastAsia="en-GB"/>
              </w:rPr>
              <w:t>Billion $</w:t>
            </w:r>
          </w:p>
        </w:tc>
        <w:tc>
          <w:tcPr>
            <w:tcW w:w="1519" w:type="dxa"/>
            <w:vAlign w:val="center"/>
            <w:hideMark/>
          </w:tcPr>
          <w:p w:rsidR="00B71A68" w:rsidRPr="009347A3" w:rsidRDefault="00B71A68" w:rsidP="00B71A68">
            <w:pPr>
              <w:spacing w:before="100" w:beforeAutospacing="1" w:after="100" w:afterAutospacing="1"/>
              <w:jc w:val="center"/>
              <w:cnfStyle w:val="000000100000"/>
              <w:rPr>
                <w:b/>
                <w:color w:val="000000" w:themeColor="text1"/>
                <w:lang w:eastAsia="en-GB"/>
              </w:rPr>
            </w:pPr>
            <w:r w:rsidRPr="009347A3">
              <w:rPr>
                <w:b/>
                <w:color w:val="000000" w:themeColor="text1"/>
                <w:lang w:eastAsia="en-GB"/>
              </w:rPr>
              <w:t>% Change</w:t>
            </w:r>
          </w:p>
        </w:tc>
        <w:tc>
          <w:tcPr>
            <w:tcW w:w="1519" w:type="dxa"/>
            <w:vAlign w:val="center"/>
          </w:tcPr>
          <w:p w:rsidR="00B71A68" w:rsidRPr="009347A3" w:rsidRDefault="00B71A68" w:rsidP="00B71A68">
            <w:pPr>
              <w:spacing w:before="100" w:beforeAutospacing="1" w:after="100" w:afterAutospacing="1"/>
              <w:jc w:val="center"/>
              <w:cnfStyle w:val="000000100000"/>
              <w:rPr>
                <w:b/>
                <w:color w:val="000000" w:themeColor="text1"/>
                <w:lang w:eastAsia="en-GB"/>
              </w:rPr>
            </w:pPr>
            <w:r w:rsidRPr="009347A3">
              <w:rPr>
                <w:b/>
                <w:color w:val="000000" w:themeColor="text1"/>
                <w:lang w:eastAsia="en-GB"/>
              </w:rPr>
              <w:t>2016</w:t>
            </w:r>
          </w:p>
          <w:p w:rsidR="00B71A68" w:rsidRPr="009347A3" w:rsidRDefault="00B71A68" w:rsidP="00B71A68">
            <w:pPr>
              <w:spacing w:before="100" w:beforeAutospacing="1" w:after="100" w:afterAutospacing="1"/>
              <w:jc w:val="center"/>
              <w:cnfStyle w:val="000000100000"/>
              <w:rPr>
                <w:b/>
                <w:color w:val="000000" w:themeColor="text1"/>
                <w:lang w:eastAsia="en-GB"/>
              </w:rPr>
            </w:pPr>
            <w:r w:rsidRPr="009347A3">
              <w:rPr>
                <w:b/>
                <w:color w:val="000000" w:themeColor="text1"/>
                <w:lang w:eastAsia="en-GB"/>
              </w:rPr>
              <w:t>Billion $</w:t>
            </w:r>
          </w:p>
        </w:tc>
        <w:tc>
          <w:tcPr>
            <w:tcW w:w="1519" w:type="dxa"/>
            <w:vAlign w:val="center"/>
            <w:hideMark/>
          </w:tcPr>
          <w:p w:rsidR="00B71A68" w:rsidRPr="009347A3" w:rsidRDefault="00B71A68" w:rsidP="00B71A68">
            <w:pPr>
              <w:spacing w:before="100" w:beforeAutospacing="1" w:after="100" w:afterAutospacing="1"/>
              <w:jc w:val="center"/>
              <w:cnfStyle w:val="000000100000"/>
              <w:rPr>
                <w:b/>
                <w:color w:val="000000" w:themeColor="text1"/>
                <w:lang w:eastAsia="en-GB"/>
              </w:rPr>
            </w:pPr>
            <w:r w:rsidRPr="009347A3">
              <w:rPr>
                <w:b/>
                <w:color w:val="000000" w:themeColor="text1"/>
                <w:lang w:eastAsia="en-GB"/>
              </w:rPr>
              <w:t>2017</w:t>
            </w:r>
          </w:p>
          <w:p w:rsidR="00B71A68" w:rsidRPr="009347A3" w:rsidRDefault="00B71A68" w:rsidP="00B71A68">
            <w:pPr>
              <w:spacing w:before="100" w:beforeAutospacing="1" w:after="100" w:afterAutospacing="1"/>
              <w:jc w:val="center"/>
              <w:cnfStyle w:val="000000100000"/>
              <w:rPr>
                <w:b/>
                <w:color w:val="000000" w:themeColor="text1"/>
                <w:lang w:eastAsia="en-GB"/>
              </w:rPr>
            </w:pPr>
            <w:r w:rsidRPr="009347A3">
              <w:rPr>
                <w:b/>
                <w:color w:val="000000" w:themeColor="text1"/>
                <w:lang w:eastAsia="en-GB"/>
              </w:rPr>
              <w:t>Billion $</w:t>
            </w:r>
          </w:p>
        </w:tc>
        <w:tc>
          <w:tcPr>
            <w:tcW w:w="1834" w:type="dxa"/>
            <w:vAlign w:val="center"/>
            <w:hideMark/>
          </w:tcPr>
          <w:p w:rsidR="00B71A68" w:rsidRPr="009347A3" w:rsidRDefault="00B71A68" w:rsidP="00B71A68">
            <w:pPr>
              <w:spacing w:before="100" w:beforeAutospacing="1" w:after="100" w:afterAutospacing="1"/>
              <w:jc w:val="center"/>
              <w:cnfStyle w:val="000000100000"/>
              <w:rPr>
                <w:b/>
                <w:color w:val="000000" w:themeColor="text1"/>
                <w:lang w:eastAsia="en-GB"/>
              </w:rPr>
            </w:pPr>
            <w:r w:rsidRPr="009347A3">
              <w:rPr>
                <w:b/>
                <w:color w:val="000000" w:themeColor="text1"/>
                <w:lang w:eastAsia="en-GB"/>
              </w:rPr>
              <w:t>% Change</w:t>
            </w:r>
          </w:p>
        </w:tc>
      </w:tr>
      <w:tr w:rsidR="00B71A68" w:rsidRPr="009347A3" w:rsidTr="00B71A68">
        <w:trPr>
          <w:trHeight w:val="655"/>
        </w:trPr>
        <w:tc>
          <w:tcPr>
            <w:cnfStyle w:val="001000000000"/>
            <w:tcW w:w="1351" w:type="dxa"/>
            <w:vAlign w:val="center"/>
          </w:tcPr>
          <w:p w:rsidR="00B71A68" w:rsidRPr="009347A3" w:rsidRDefault="00B71A68" w:rsidP="00B71A68">
            <w:pPr>
              <w:spacing w:before="100" w:beforeAutospacing="1" w:after="100" w:afterAutospacing="1"/>
              <w:jc w:val="center"/>
              <w:rPr>
                <w:color w:val="000000" w:themeColor="text1"/>
                <w:lang w:eastAsia="en-GB"/>
              </w:rPr>
            </w:pPr>
            <w:r w:rsidRPr="009347A3">
              <w:rPr>
                <w:color w:val="000000" w:themeColor="text1"/>
                <w:lang w:eastAsia="en-GB"/>
              </w:rPr>
              <w:t>9.08</w:t>
            </w:r>
          </w:p>
        </w:tc>
        <w:tc>
          <w:tcPr>
            <w:tcW w:w="1351" w:type="dxa"/>
            <w:vAlign w:val="center"/>
            <w:hideMark/>
          </w:tcPr>
          <w:p w:rsidR="00B71A68" w:rsidRPr="009347A3" w:rsidRDefault="00B71A68" w:rsidP="00B71A68">
            <w:pPr>
              <w:spacing w:before="100" w:beforeAutospacing="1" w:after="100" w:afterAutospacing="1"/>
              <w:jc w:val="center"/>
              <w:cnfStyle w:val="000000000000"/>
              <w:rPr>
                <w:color w:val="000000" w:themeColor="text1"/>
                <w:lang w:eastAsia="en-GB"/>
              </w:rPr>
            </w:pPr>
            <w:r w:rsidRPr="009347A3">
              <w:rPr>
                <w:color w:val="000000" w:themeColor="text1"/>
                <w:lang w:eastAsia="en-GB"/>
              </w:rPr>
              <w:t>9.44</w:t>
            </w:r>
          </w:p>
        </w:tc>
        <w:tc>
          <w:tcPr>
            <w:tcW w:w="1519" w:type="dxa"/>
            <w:vAlign w:val="center"/>
            <w:hideMark/>
          </w:tcPr>
          <w:p w:rsidR="00B71A68" w:rsidRPr="009347A3" w:rsidRDefault="00B71A68" w:rsidP="00B71A68">
            <w:pPr>
              <w:spacing w:before="100" w:beforeAutospacing="1" w:after="100" w:afterAutospacing="1"/>
              <w:jc w:val="center"/>
              <w:cnfStyle w:val="000000000000"/>
              <w:rPr>
                <w:color w:val="000000" w:themeColor="text1"/>
                <w:lang w:eastAsia="en-GB"/>
              </w:rPr>
            </w:pPr>
            <w:r w:rsidRPr="009347A3">
              <w:rPr>
                <w:color w:val="000000" w:themeColor="text1"/>
                <w:lang w:eastAsia="en-GB"/>
              </w:rPr>
              <w:t>3.96 %</w:t>
            </w:r>
          </w:p>
        </w:tc>
        <w:tc>
          <w:tcPr>
            <w:tcW w:w="1519" w:type="dxa"/>
            <w:vAlign w:val="center"/>
          </w:tcPr>
          <w:p w:rsidR="00B71A68" w:rsidRPr="009347A3" w:rsidRDefault="00B71A68" w:rsidP="00B71A68">
            <w:pPr>
              <w:spacing w:before="100" w:beforeAutospacing="1" w:after="100" w:afterAutospacing="1"/>
              <w:jc w:val="center"/>
              <w:cnfStyle w:val="000000000000"/>
              <w:rPr>
                <w:color w:val="000000" w:themeColor="text1"/>
                <w:lang w:eastAsia="en-GB"/>
              </w:rPr>
            </w:pPr>
            <w:r w:rsidRPr="009347A3">
              <w:rPr>
                <w:color w:val="000000" w:themeColor="text1"/>
                <w:lang w:eastAsia="en-GB"/>
              </w:rPr>
              <w:t>4.83</w:t>
            </w:r>
          </w:p>
        </w:tc>
        <w:tc>
          <w:tcPr>
            <w:tcW w:w="1519" w:type="dxa"/>
            <w:vAlign w:val="center"/>
            <w:hideMark/>
          </w:tcPr>
          <w:p w:rsidR="00B71A68" w:rsidRPr="009347A3" w:rsidRDefault="00B71A68" w:rsidP="00B71A68">
            <w:pPr>
              <w:spacing w:before="100" w:beforeAutospacing="1" w:after="100" w:afterAutospacing="1"/>
              <w:jc w:val="center"/>
              <w:cnfStyle w:val="000000000000"/>
              <w:rPr>
                <w:color w:val="000000" w:themeColor="text1"/>
                <w:lang w:eastAsia="en-GB"/>
              </w:rPr>
            </w:pPr>
            <w:r w:rsidRPr="009347A3">
              <w:rPr>
                <w:color w:val="000000" w:themeColor="text1"/>
                <w:lang w:eastAsia="en-GB"/>
              </w:rPr>
              <w:t>4.87</w:t>
            </w:r>
          </w:p>
          <w:p w:rsidR="00B71A68" w:rsidRPr="009347A3" w:rsidRDefault="00B71A68" w:rsidP="00B71A68">
            <w:pPr>
              <w:spacing w:before="100" w:beforeAutospacing="1" w:after="100" w:afterAutospacing="1"/>
              <w:jc w:val="center"/>
              <w:cnfStyle w:val="000000000000"/>
              <w:rPr>
                <w:color w:val="000000" w:themeColor="text1"/>
                <w:lang w:eastAsia="en-GB"/>
              </w:rPr>
            </w:pPr>
          </w:p>
        </w:tc>
        <w:tc>
          <w:tcPr>
            <w:tcW w:w="1834" w:type="dxa"/>
            <w:vAlign w:val="center"/>
            <w:hideMark/>
          </w:tcPr>
          <w:p w:rsidR="00B71A68" w:rsidRPr="009347A3" w:rsidRDefault="00B71A68" w:rsidP="00B71A68">
            <w:pPr>
              <w:spacing w:before="100" w:beforeAutospacing="1" w:after="100" w:afterAutospacing="1"/>
              <w:jc w:val="center"/>
              <w:cnfStyle w:val="000000000000"/>
              <w:rPr>
                <w:color w:val="000000" w:themeColor="text1"/>
                <w:lang w:eastAsia="en-GB"/>
              </w:rPr>
            </w:pPr>
            <w:r w:rsidRPr="009347A3">
              <w:rPr>
                <w:color w:val="000000" w:themeColor="text1"/>
                <w:lang w:eastAsia="en-GB"/>
              </w:rPr>
              <w:t>0.82 %</w:t>
            </w:r>
          </w:p>
        </w:tc>
      </w:tr>
    </w:tbl>
    <w:p w:rsidR="00B71A68" w:rsidRPr="00634F10" w:rsidRDefault="00B71A68" w:rsidP="00B71A68">
      <w:pPr>
        <w:jc w:val="both"/>
        <w:rPr>
          <w:sz w:val="28"/>
          <w:szCs w:val="28"/>
          <w:lang w:val="en-US" w:eastAsia="en-GB"/>
        </w:rPr>
      </w:pPr>
    </w:p>
    <w:p w:rsidR="007447A8" w:rsidRDefault="00843ED7" w:rsidP="007447A8">
      <w:pPr>
        <w:jc w:val="both"/>
        <w:rPr>
          <w:sz w:val="28"/>
          <w:szCs w:val="28"/>
          <w:lang w:val="en-US" w:eastAsia="en-GB"/>
        </w:rPr>
      </w:pPr>
      <w:r w:rsidRPr="00634F10">
        <w:rPr>
          <w:sz w:val="28"/>
          <w:szCs w:val="28"/>
          <w:lang w:val="en-US" w:eastAsia="en-GB"/>
        </w:rPr>
        <w:t>Exports of Textile, Clothing, Leather and Footwear in France decreased to 1992 EUR Million in January</w:t>
      </w:r>
      <w:r w:rsidR="00352E0E" w:rsidRPr="00634F10">
        <w:rPr>
          <w:sz w:val="28"/>
          <w:szCs w:val="28"/>
          <w:lang w:val="en-US" w:eastAsia="en-GB"/>
        </w:rPr>
        <w:t>, 2018</w:t>
      </w:r>
      <w:r w:rsidRPr="00634F10">
        <w:rPr>
          <w:sz w:val="28"/>
          <w:szCs w:val="28"/>
          <w:lang w:val="en-US" w:eastAsia="en-GB"/>
        </w:rPr>
        <w:t xml:space="preserve"> from </w:t>
      </w:r>
      <w:r w:rsidR="00352E0E" w:rsidRPr="00634F10">
        <w:rPr>
          <w:sz w:val="28"/>
          <w:szCs w:val="28"/>
          <w:lang w:val="en-US" w:eastAsia="en-GB"/>
        </w:rPr>
        <w:t xml:space="preserve">a high of </w:t>
      </w:r>
      <w:r w:rsidRPr="00634F10">
        <w:rPr>
          <w:sz w:val="28"/>
          <w:szCs w:val="28"/>
          <w:lang w:val="en-US" w:eastAsia="en-GB"/>
        </w:rPr>
        <w:t>2009 EUR Million in December</w:t>
      </w:r>
      <w:r w:rsidR="00352E0E" w:rsidRPr="00634F10">
        <w:rPr>
          <w:sz w:val="28"/>
          <w:szCs w:val="28"/>
          <w:lang w:val="en-US" w:eastAsia="en-GB"/>
        </w:rPr>
        <w:t xml:space="preserve">, </w:t>
      </w:r>
      <w:r w:rsidRPr="00634F10">
        <w:rPr>
          <w:sz w:val="28"/>
          <w:szCs w:val="28"/>
          <w:lang w:val="en-US" w:eastAsia="en-GB"/>
        </w:rPr>
        <w:lastRenderedPageBreak/>
        <w:t>2017. Exports of Textile, Clothing, Leather and Footwear in France</w:t>
      </w:r>
      <w:r w:rsidR="00352E0E" w:rsidRPr="00634F10">
        <w:rPr>
          <w:sz w:val="28"/>
          <w:szCs w:val="28"/>
          <w:lang w:val="en-US" w:eastAsia="en-GB"/>
        </w:rPr>
        <w:t xml:space="preserve"> have been averag</w:t>
      </w:r>
      <w:r w:rsidR="00C92AC5">
        <w:rPr>
          <w:sz w:val="28"/>
          <w:szCs w:val="28"/>
          <w:lang w:val="en-US" w:eastAsia="en-GB"/>
        </w:rPr>
        <w:t xml:space="preserve">e </w:t>
      </w:r>
      <w:r w:rsidR="00352E0E" w:rsidRPr="00634F10">
        <w:rPr>
          <w:sz w:val="28"/>
          <w:szCs w:val="28"/>
          <w:lang w:val="en-US" w:eastAsia="en-GB"/>
        </w:rPr>
        <w:t>in</w:t>
      </w:r>
      <w:r w:rsidR="00C92AC5">
        <w:rPr>
          <w:sz w:val="28"/>
          <w:szCs w:val="28"/>
          <w:lang w:val="en-US" w:eastAsia="en-GB"/>
        </w:rPr>
        <w:t xml:space="preserve"> </w:t>
      </w:r>
      <w:r w:rsidR="00352E0E" w:rsidRPr="00634F10">
        <w:rPr>
          <w:sz w:val="28"/>
          <w:szCs w:val="28"/>
          <w:lang w:val="en-US" w:eastAsia="en-GB"/>
        </w:rPr>
        <w:t>ground</w:t>
      </w:r>
      <w:r w:rsidRPr="00634F10">
        <w:rPr>
          <w:sz w:val="28"/>
          <w:szCs w:val="28"/>
          <w:lang w:val="en-US" w:eastAsia="en-GB"/>
        </w:rPr>
        <w:t xml:space="preserve"> 1485.10 EUR Million from </w:t>
      </w:r>
      <w:r w:rsidR="00054F0F" w:rsidRPr="00634F10">
        <w:rPr>
          <w:sz w:val="28"/>
          <w:szCs w:val="28"/>
          <w:lang w:val="en-US" w:eastAsia="en-GB"/>
        </w:rPr>
        <w:t>2000 t</w:t>
      </w:r>
      <w:r w:rsidR="00352E0E" w:rsidRPr="00634F10">
        <w:rPr>
          <w:sz w:val="28"/>
          <w:szCs w:val="28"/>
          <w:lang w:val="en-US" w:eastAsia="en-GB"/>
        </w:rPr>
        <w:t>o</w:t>
      </w:r>
      <w:r w:rsidRPr="00634F10">
        <w:rPr>
          <w:sz w:val="28"/>
          <w:szCs w:val="28"/>
          <w:lang w:val="en-US" w:eastAsia="en-GB"/>
        </w:rPr>
        <w:t xml:space="preserve"> 201</w:t>
      </w:r>
      <w:r w:rsidR="00795C05" w:rsidRPr="00634F10">
        <w:rPr>
          <w:sz w:val="28"/>
          <w:szCs w:val="28"/>
          <w:lang w:val="en-US" w:eastAsia="en-GB"/>
        </w:rPr>
        <w:t>7</w:t>
      </w:r>
      <w:r w:rsidRPr="00634F10">
        <w:rPr>
          <w:sz w:val="28"/>
          <w:szCs w:val="28"/>
          <w:lang w:val="en-US" w:eastAsia="en-GB"/>
        </w:rPr>
        <w:t>.</w:t>
      </w:r>
    </w:p>
    <w:p w:rsidR="00113B42" w:rsidRDefault="00113B42" w:rsidP="007447A8">
      <w:pPr>
        <w:jc w:val="both"/>
        <w:rPr>
          <w:sz w:val="28"/>
          <w:szCs w:val="28"/>
          <w:lang w:val="en-US" w:eastAsia="en-GB"/>
        </w:rPr>
      </w:pPr>
    </w:p>
    <w:p w:rsidR="00113B42" w:rsidRDefault="00113B42" w:rsidP="00113B42">
      <w:pPr>
        <w:jc w:val="both"/>
        <w:rPr>
          <w:sz w:val="28"/>
          <w:szCs w:val="28"/>
          <w:lang w:val="en-US" w:eastAsia="en-GB"/>
        </w:rPr>
      </w:pPr>
    </w:p>
    <w:p w:rsidR="00795C05" w:rsidRPr="00174676" w:rsidRDefault="00113B42" w:rsidP="00113B42">
      <w:pPr>
        <w:jc w:val="both"/>
        <w:rPr>
          <w:rStyle w:val="Heading2Char"/>
        </w:rPr>
      </w:pPr>
      <w:r>
        <w:rPr>
          <w:sz w:val="28"/>
          <w:szCs w:val="28"/>
          <w:lang w:val="en-US" w:eastAsia="en-GB"/>
        </w:rPr>
        <w:t>5.</w:t>
      </w:r>
      <w:r>
        <w:rPr>
          <w:sz w:val="28"/>
          <w:szCs w:val="28"/>
          <w:lang w:val="en-US" w:eastAsia="en-GB"/>
        </w:rPr>
        <w:tab/>
      </w:r>
      <w:r w:rsidR="00795C05" w:rsidRPr="00174676">
        <w:rPr>
          <w:rStyle w:val="Heading2Char"/>
        </w:rPr>
        <w:t>IMPORTS</w:t>
      </w:r>
      <w:r w:rsidRPr="00174676">
        <w:rPr>
          <w:rStyle w:val="Heading2Char"/>
        </w:rPr>
        <w:t xml:space="preserve"> OF TEXTILE</w:t>
      </w:r>
      <w:r w:rsidR="00795C05" w:rsidRPr="00174676">
        <w:rPr>
          <w:rStyle w:val="Heading2Char"/>
        </w:rPr>
        <w:t>:</w:t>
      </w:r>
    </w:p>
    <w:p w:rsidR="00795C05" w:rsidRPr="00634F10" w:rsidRDefault="00795C05" w:rsidP="00795C05">
      <w:pPr>
        <w:rPr>
          <w:sz w:val="28"/>
          <w:szCs w:val="28"/>
          <w:lang w:val="en-US" w:eastAsia="en-GB"/>
        </w:rPr>
      </w:pPr>
    </w:p>
    <w:p w:rsidR="00795C05" w:rsidRPr="00634F10" w:rsidRDefault="00054F0F" w:rsidP="00B84190">
      <w:pPr>
        <w:jc w:val="both"/>
        <w:rPr>
          <w:sz w:val="28"/>
          <w:szCs w:val="28"/>
          <w:lang w:val="en-US" w:eastAsia="en-GB"/>
        </w:rPr>
      </w:pPr>
      <w:r w:rsidRPr="00634F10">
        <w:rPr>
          <w:sz w:val="28"/>
          <w:szCs w:val="28"/>
          <w:lang w:val="en-US" w:eastAsia="en-GB"/>
        </w:rPr>
        <w:t>Imports of Textile, Clothing, Leather and Footwear in France increased to 3348 EUR Million in January</w:t>
      </w:r>
      <w:r w:rsidR="00352E0E" w:rsidRPr="00634F10">
        <w:rPr>
          <w:sz w:val="28"/>
          <w:szCs w:val="28"/>
          <w:lang w:val="en-US" w:eastAsia="en-GB"/>
        </w:rPr>
        <w:t>, 2018</w:t>
      </w:r>
      <w:r w:rsidRPr="00634F10">
        <w:rPr>
          <w:sz w:val="28"/>
          <w:szCs w:val="28"/>
          <w:lang w:val="en-US" w:eastAsia="en-GB"/>
        </w:rPr>
        <w:t xml:space="preserve"> from 3112 EUR Million in December</w:t>
      </w:r>
      <w:r w:rsidR="00352E0E" w:rsidRPr="00634F10">
        <w:rPr>
          <w:sz w:val="28"/>
          <w:szCs w:val="28"/>
          <w:lang w:val="en-US" w:eastAsia="en-GB"/>
        </w:rPr>
        <w:t xml:space="preserve">, </w:t>
      </w:r>
      <w:r w:rsidRPr="00634F10">
        <w:rPr>
          <w:sz w:val="28"/>
          <w:szCs w:val="28"/>
          <w:lang w:val="en-US" w:eastAsia="en-GB"/>
        </w:rPr>
        <w:t xml:space="preserve">2017. Imports of Textile, Clothing, Leather and Footwear in France </w:t>
      </w:r>
      <w:r w:rsidR="00352E0E" w:rsidRPr="00634F10">
        <w:rPr>
          <w:sz w:val="28"/>
          <w:szCs w:val="28"/>
          <w:lang w:val="en-US" w:eastAsia="en-GB"/>
        </w:rPr>
        <w:t>have been averaging</w:t>
      </w:r>
      <w:r w:rsidRPr="00634F10">
        <w:rPr>
          <w:sz w:val="28"/>
          <w:szCs w:val="28"/>
          <w:lang w:val="en-US" w:eastAsia="en-GB"/>
        </w:rPr>
        <w:t xml:space="preserve"> 2362.84 EUR Million from 2000 </w:t>
      </w:r>
      <w:r w:rsidR="00352E0E" w:rsidRPr="00634F10">
        <w:rPr>
          <w:sz w:val="28"/>
          <w:szCs w:val="28"/>
          <w:lang w:val="en-US" w:eastAsia="en-GB"/>
        </w:rPr>
        <w:t>to</w:t>
      </w:r>
      <w:r w:rsidRPr="00634F10">
        <w:rPr>
          <w:sz w:val="28"/>
          <w:szCs w:val="28"/>
          <w:lang w:val="en-US" w:eastAsia="en-GB"/>
        </w:rPr>
        <w:t xml:space="preserve"> 2017.</w:t>
      </w:r>
    </w:p>
    <w:p w:rsidR="00B71A68" w:rsidRPr="00634F10" w:rsidRDefault="00B71A68" w:rsidP="00054F0F">
      <w:pPr>
        <w:rPr>
          <w:sz w:val="28"/>
          <w:szCs w:val="28"/>
          <w:lang w:val="en-US" w:eastAsia="en-GB"/>
        </w:rPr>
      </w:pPr>
    </w:p>
    <w:tbl>
      <w:tblPr>
        <w:tblStyle w:val="GridTable5DarkAccent5"/>
        <w:tblW w:w="9033" w:type="dxa"/>
        <w:tblLook w:val="04A0"/>
      </w:tblPr>
      <w:tblGrid>
        <w:gridCol w:w="3455"/>
        <w:gridCol w:w="2040"/>
        <w:gridCol w:w="1628"/>
        <w:gridCol w:w="1910"/>
      </w:tblGrid>
      <w:tr w:rsidR="00B71A68" w:rsidRPr="009347A3" w:rsidTr="00B71A68">
        <w:trPr>
          <w:cnfStyle w:val="100000000000"/>
          <w:trHeight w:val="678"/>
        </w:trPr>
        <w:tc>
          <w:tcPr>
            <w:cnfStyle w:val="001000000000"/>
            <w:tcW w:w="3455" w:type="dxa"/>
            <w:vMerge w:val="restart"/>
            <w:vAlign w:val="center"/>
            <w:hideMark/>
          </w:tcPr>
          <w:p w:rsidR="00B71A68" w:rsidRPr="009347A3" w:rsidRDefault="00B71A68" w:rsidP="00B71A68">
            <w:pPr>
              <w:jc w:val="center"/>
              <w:rPr>
                <w:b w:val="0"/>
                <w:lang w:eastAsia="en-GB"/>
              </w:rPr>
            </w:pPr>
            <w:r w:rsidRPr="009347A3">
              <w:rPr>
                <w:lang w:eastAsia="en-GB"/>
              </w:rPr>
              <w:t>Category of product</w:t>
            </w:r>
          </w:p>
        </w:tc>
        <w:tc>
          <w:tcPr>
            <w:tcW w:w="5578" w:type="dxa"/>
            <w:gridSpan w:val="3"/>
            <w:vAlign w:val="center"/>
            <w:hideMark/>
          </w:tcPr>
          <w:p w:rsidR="00B71A68" w:rsidRPr="009347A3" w:rsidRDefault="00B71A68" w:rsidP="00B71A68">
            <w:pPr>
              <w:jc w:val="center"/>
              <w:cnfStyle w:val="100000000000"/>
              <w:rPr>
                <w:b w:val="0"/>
                <w:lang w:eastAsia="en-GB"/>
              </w:rPr>
            </w:pPr>
            <w:r w:rsidRPr="009347A3">
              <w:rPr>
                <w:lang w:eastAsia="en-GB"/>
              </w:rPr>
              <w:t>France Total Textiles Imports</w:t>
            </w:r>
          </w:p>
        </w:tc>
      </w:tr>
      <w:tr w:rsidR="00B71A68" w:rsidRPr="009347A3" w:rsidTr="00B71A68">
        <w:trPr>
          <w:cnfStyle w:val="000000100000"/>
          <w:trHeight w:val="195"/>
        </w:trPr>
        <w:tc>
          <w:tcPr>
            <w:cnfStyle w:val="001000000000"/>
            <w:tcW w:w="3455" w:type="dxa"/>
            <w:vMerge/>
            <w:vAlign w:val="center"/>
            <w:hideMark/>
          </w:tcPr>
          <w:p w:rsidR="00B71A68" w:rsidRPr="009347A3" w:rsidRDefault="00B71A68" w:rsidP="00B71A68">
            <w:pPr>
              <w:jc w:val="center"/>
              <w:rPr>
                <w:b w:val="0"/>
                <w:lang w:eastAsia="en-GB"/>
              </w:rPr>
            </w:pPr>
          </w:p>
        </w:tc>
        <w:tc>
          <w:tcPr>
            <w:tcW w:w="2040" w:type="dxa"/>
            <w:vAlign w:val="center"/>
            <w:hideMark/>
          </w:tcPr>
          <w:p w:rsidR="00B71A68" w:rsidRPr="009347A3" w:rsidRDefault="00B71A68" w:rsidP="00A93CD4">
            <w:pPr>
              <w:spacing w:before="100" w:beforeAutospacing="1" w:after="100" w:afterAutospacing="1"/>
              <w:jc w:val="center"/>
              <w:cnfStyle w:val="000000100000"/>
              <w:rPr>
                <w:b/>
                <w:color w:val="000000" w:themeColor="text1"/>
                <w:lang w:eastAsia="en-GB"/>
              </w:rPr>
            </w:pPr>
            <w:r w:rsidRPr="009347A3">
              <w:rPr>
                <w:b/>
                <w:color w:val="000000" w:themeColor="text1"/>
                <w:lang w:eastAsia="en-GB"/>
              </w:rPr>
              <w:t>2016Billion $</w:t>
            </w:r>
          </w:p>
        </w:tc>
        <w:tc>
          <w:tcPr>
            <w:tcW w:w="1628" w:type="dxa"/>
            <w:vAlign w:val="center"/>
          </w:tcPr>
          <w:p w:rsidR="00B71A68" w:rsidRPr="009347A3" w:rsidRDefault="00B71A68" w:rsidP="00A93CD4">
            <w:pPr>
              <w:spacing w:before="100" w:beforeAutospacing="1" w:after="100" w:afterAutospacing="1"/>
              <w:jc w:val="center"/>
              <w:cnfStyle w:val="000000100000"/>
              <w:rPr>
                <w:b/>
                <w:color w:val="000000" w:themeColor="text1"/>
                <w:lang w:eastAsia="en-GB"/>
              </w:rPr>
            </w:pPr>
            <w:r w:rsidRPr="009347A3">
              <w:rPr>
                <w:b/>
                <w:color w:val="000000" w:themeColor="text1"/>
                <w:lang w:eastAsia="en-GB"/>
              </w:rPr>
              <w:t>2017Billion $</w:t>
            </w:r>
          </w:p>
        </w:tc>
        <w:tc>
          <w:tcPr>
            <w:tcW w:w="1909" w:type="dxa"/>
            <w:vAlign w:val="center"/>
          </w:tcPr>
          <w:p w:rsidR="00B71A68" w:rsidRPr="009347A3" w:rsidRDefault="00B71A68" w:rsidP="00B71A68">
            <w:pPr>
              <w:spacing w:before="100" w:beforeAutospacing="1" w:after="100" w:afterAutospacing="1"/>
              <w:jc w:val="center"/>
              <w:cnfStyle w:val="000000100000"/>
              <w:rPr>
                <w:color w:val="000000" w:themeColor="text1"/>
                <w:lang w:eastAsia="en-GB"/>
              </w:rPr>
            </w:pPr>
            <w:r w:rsidRPr="009347A3">
              <w:rPr>
                <w:b/>
                <w:color w:val="000000" w:themeColor="text1"/>
                <w:lang w:eastAsia="en-GB"/>
              </w:rPr>
              <w:t>% Change</w:t>
            </w:r>
          </w:p>
        </w:tc>
      </w:tr>
      <w:tr w:rsidR="00B71A68" w:rsidRPr="009347A3" w:rsidTr="00B71A68">
        <w:trPr>
          <w:trHeight w:val="587"/>
        </w:trPr>
        <w:tc>
          <w:tcPr>
            <w:cnfStyle w:val="001000000000"/>
            <w:tcW w:w="3455" w:type="dxa"/>
            <w:vAlign w:val="center"/>
            <w:hideMark/>
          </w:tcPr>
          <w:p w:rsidR="00B71A68" w:rsidRPr="009347A3" w:rsidRDefault="00B71A68" w:rsidP="00B71A68">
            <w:pPr>
              <w:spacing w:before="100" w:beforeAutospacing="1" w:after="100" w:afterAutospacing="1"/>
              <w:jc w:val="center"/>
              <w:rPr>
                <w:lang w:eastAsia="en-GB"/>
              </w:rPr>
            </w:pPr>
            <w:r w:rsidRPr="009347A3">
              <w:rPr>
                <w:lang w:eastAsia="en-GB"/>
              </w:rPr>
              <w:t>Total Textile Imports</w:t>
            </w:r>
          </w:p>
        </w:tc>
        <w:tc>
          <w:tcPr>
            <w:tcW w:w="2040" w:type="dxa"/>
            <w:vAlign w:val="center"/>
            <w:hideMark/>
          </w:tcPr>
          <w:p w:rsidR="00B71A68" w:rsidRPr="009347A3" w:rsidRDefault="00B71A68" w:rsidP="00B71A68">
            <w:pPr>
              <w:spacing w:before="100" w:beforeAutospacing="1" w:after="100" w:afterAutospacing="1"/>
              <w:jc w:val="center"/>
              <w:cnfStyle w:val="000000000000"/>
              <w:rPr>
                <w:lang w:eastAsia="en-GB"/>
              </w:rPr>
            </w:pPr>
            <w:r w:rsidRPr="009347A3">
              <w:rPr>
                <w:lang w:eastAsia="en-GB"/>
              </w:rPr>
              <w:t>26.45</w:t>
            </w:r>
          </w:p>
        </w:tc>
        <w:tc>
          <w:tcPr>
            <w:tcW w:w="1628" w:type="dxa"/>
            <w:vAlign w:val="center"/>
          </w:tcPr>
          <w:p w:rsidR="00B71A68" w:rsidRPr="009347A3" w:rsidRDefault="00B71A68" w:rsidP="00B71A68">
            <w:pPr>
              <w:spacing w:before="100" w:beforeAutospacing="1" w:after="100" w:afterAutospacing="1"/>
              <w:jc w:val="center"/>
              <w:cnfStyle w:val="000000000000"/>
              <w:rPr>
                <w:lang w:eastAsia="en-GB"/>
              </w:rPr>
            </w:pPr>
            <w:r w:rsidRPr="009347A3">
              <w:rPr>
                <w:lang w:eastAsia="en-GB"/>
              </w:rPr>
              <w:t>27.05</w:t>
            </w:r>
          </w:p>
        </w:tc>
        <w:tc>
          <w:tcPr>
            <w:tcW w:w="1909" w:type="dxa"/>
            <w:vAlign w:val="center"/>
          </w:tcPr>
          <w:p w:rsidR="00B71A68" w:rsidRPr="009347A3" w:rsidRDefault="00B71A68" w:rsidP="00B71A68">
            <w:pPr>
              <w:spacing w:before="100" w:beforeAutospacing="1" w:after="100" w:afterAutospacing="1"/>
              <w:jc w:val="center"/>
              <w:cnfStyle w:val="000000000000"/>
              <w:rPr>
                <w:lang w:eastAsia="en-GB"/>
              </w:rPr>
            </w:pPr>
            <w:r w:rsidRPr="009347A3">
              <w:rPr>
                <w:lang w:eastAsia="en-GB"/>
              </w:rPr>
              <w:t>2.27 %</w:t>
            </w:r>
          </w:p>
        </w:tc>
      </w:tr>
      <w:tr w:rsidR="00B71A68" w:rsidRPr="009347A3" w:rsidTr="00B71A68">
        <w:trPr>
          <w:cnfStyle w:val="000000100000"/>
          <w:trHeight w:val="587"/>
        </w:trPr>
        <w:tc>
          <w:tcPr>
            <w:cnfStyle w:val="001000000000"/>
            <w:tcW w:w="3455" w:type="dxa"/>
            <w:vAlign w:val="center"/>
          </w:tcPr>
          <w:p w:rsidR="00B71A68" w:rsidRPr="009347A3" w:rsidRDefault="00B71A68" w:rsidP="00B71A68">
            <w:pPr>
              <w:spacing w:before="100" w:beforeAutospacing="1" w:after="100" w:afterAutospacing="1"/>
              <w:jc w:val="center"/>
              <w:rPr>
                <w:b w:val="0"/>
                <w:lang w:eastAsia="en-GB"/>
              </w:rPr>
            </w:pPr>
            <w:r w:rsidRPr="009347A3">
              <w:rPr>
                <w:b w:val="0"/>
                <w:lang w:eastAsia="en-GB"/>
              </w:rPr>
              <w:t>Total</w:t>
            </w:r>
            <w:r w:rsidRPr="009347A3">
              <w:rPr>
                <w:lang w:eastAsia="en-GB"/>
              </w:rPr>
              <w:t xml:space="preserve"> Imports</w:t>
            </w:r>
          </w:p>
        </w:tc>
        <w:tc>
          <w:tcPr>
            <w:tcW w:w="2040" w:type="dxa"/>
            <w:vAlign w:val="center"/>
          </w:tcPr>
          <w:p w:rsidR="00B71A68" w:rsidRPr="009347A3" w:rsidRDefault="00B71A68" w:rsidP="00B71A68">
            <w:pPr>
              <w:spacing w:before="100" w:beforeAutospacing="1" w:after="100" w:afterAutospacing="1"/>
              <w:jc w:val="center"/>
              <w:cnfStyle w:val="000000100000"/>
              <w:rPr>
                <w:lang w:eastAsia="en-GB"/>
              </w:rPr>
            </w:pPr>
            <w:r w:rsidRPr="009347A3">
              <w:rPr>
                <w:lang w:eastAsia="en-GB"/>
              </w:rPr>
              <w:t>516.96</w:t>
            </w:r>
          </w:p>
        </w:tc>
        <w:tc>
          <w:tcPr>
            <w:tcW w:w="1628" w:type="dxa"/>
            <w:vAlign w:val="center"/>
          </w:tcPr>
          <w:p w:rsidR="00B71A68" w:rsidRPr="009347A3" w:rsidRDefault="00B71A68" w:rsidP="00B71A68">
            <w:pPr>
              <w:spacing w:before="100" w:beforeAutospacing="1" w:after="100" w:afterAutospacing="1"/>
              <w:jc w:val="center"/>
              <w:cnfStyle w:val="000000100000"/>
              <w:rPr>
                <w:lang w:eastAsia="en-GB"/>
              </w:rPr>
            </w:pPr>
            <w:r w:rsidRPr="009347A3">
              <w:rPr>
                <w:lang w:eastAsia="en-GB"/>
              </w:rPr>
              <w:t>552.77</w:t>
            </w:r>
          </w:p>
        </w:tc>
        <w:tc>
          <w:tcPr>
            <w:tcW w:w="1909" w:type="dxa"/>
            <w:vAlign w:val="center"/>
          </w:tcPr>
          <w:p w:rsidR="00B71A68" w:rsidRPr="009347A3" w:rsidRDefault="00B71A68" w:rsidP="00B71A68">
            <w:pPr>
              <w:spacing w:before="100" w:beforeAutospacing="1" w:after="100" w:afterAutospacing="1"/>
              <w:jc w:val="center"/>
              <w:cnfStyle w:val="000000100000"/>
              <w:rPr>
                <w:lang w:eastAsia="en-GB"/>
              </w:rPr>
            </w:pPr>
            <w:r w:rsidRPr="009347A3">
              <w:rPr>
                <w:lang w:eastAsia="en-GB"/>
              </w:rPr>
              <w:t>6.92 %</w:t>
            </w:r>
          </w:p>
        </w:tc>
      </w:tr>
      <w:tr w:rsidR="00B71A68" w:rsidRPr="009347A3" w:rsidTr="00B71A68">
        <w:trPr>
          <w:trHeight w:val="587"/>
        </w:trPr>
        <w:tc>
          <w:tcPr>
            <w:cnfStyle w:val="001000000000"/>
            <w:tcW w:w="3455" w:type="dxa"/>
            <w:vAlign w:val="center"/>
          </w:tcPr>
          <w:p w:rsidR="00B71A68" w:rsidRPr="009347A3" w:rsidRDefault="00B71A68" w:rsidP="00B71A68">
            <w:pPr>
              <w:spacing w:before="100" w:beforeAutospacing="1" w:after="100" w:afterAutospacing="1"/>
              <w:jc w:val="center"/>
              <w:rPr>
                <w:b w:val="0"/>
                <w:lang w:eastAsia="en-GB"/>
              </w:rPr>
            </w:pPr>
            <w:r w:rsidRPr="009347A3">
              <w:rPr>
                <w:lang w:eastAsia="en-GB"/>
              </w:rPr>
              <w:t>% of total French Imports</w:t>
            </w:r>
          </w:p>
        </w:tc>
        <w:tc>
          <w:tcPr>
            <w:tcW w:w="2040" w:type="dxa"/>
            <w:vAlign w:val="center"/>
          </w:tcPr>
          <w:p w:rsidR="00B71A68" w:rsidRPr="009347A3" w:rsidRDefault="00B71A68" w:rsidP="00B71A68">
            <w:pPr>
              <w:spacing w:before="100" w:beforeAutospacing="1" w:after="100" w:afterAutospacing="1"/>
              <w:jc w:val="center"/>
              <w:cnfStyle w:val="000000000000"/>
              <w:rPr>
                <w:lang w:eastAsia="en-GB"/>
              </w:rPr>
            </w:pPr>
            <w:r w:rsidRPr="009347A3">
              <w:rPr>
                <w:lang w:eastAsia="en-GB"/>
              </w:rPr>
              <w:t>5.12 %</w:t>
            </w:r>
          </w:p>
        </w:tc>
        <w:tc>
          <w:tcPr>
            <w:tcW w:w="1628" w:type="dxa"/>
            <w:vAlign w:val="center"/>
          </w:tcPr>
          <w:p w:rsidR="00B71A68" w:rsidRPr="009347A3" w:rsidRDefault="00B71A68" w:rsidP="00B71A68">
            <w:pPr>
              <w:spacing w:before="100" w:beforeAutospacing="1" w:after="100" w:afterAutospacing="1"/>
              <w:jc w:val="center"/>
              <w:cnfStyle w:val="000000000000"/>
              <w:rPr>
                <w:lang w:eastAsia="en-GB"/>
              </w:rPr>
            </w:pPr>
            <w:r w:rsidRPr="009347A3">
              <w:rPr>
                <w:lang w:eastAsia="en-GB"/>
              </w:rPr>
              <w:t>4.89 %</w:t>
            </w:r>
          </w:p>
        </w:tc>
        <w:tc>
          <w:tcPr>
            <w:tcW w:w="1909" w:type="dxa"/>
            <w:vAlign w:val="center"/>
          </w:tcPr>
          <w:p w:rsidR="00B71A68" w:rsidRPr="009347A3" w:rsidRDefault="00B71A68" w:rsidP="00B71A68">
            <w:pPr>
              <w:spacing w:before="100" w:beforeAutospacing="1" w:after="100" w:afterAutospacing="1"/>
              <w:jc w:val="center"/>
              <w:cnfStyle w:val="000000000000"/>
              <w:rPr>
                <w:lang w:eastAsia="en-GB"/>
              </w:rPr>
            </w:pPr>
          </w:p>
        </w:tc>
      </w:tr>
    </w:tbl>
    <w:p w:rsidR="00B84190" w:rsidRPr="00634F10" w:rsidRDefault="00B84190">
      <w:pPr>
        <w:rPr>
          <w:sz w:val="28"/>
          <w:szCs w:val="28"/>
          <w:lang w:val="en-US" w:eastAsia="en-GB"/>
        </w:rPr>
      </w:pPr>
    </w:p>
    <w:tbl>
      <w:tblPr>
        <w:tblStyle w:val="GridTable4Accent5"/>
        <w:tblW w:w="9110" w:type="dxa"/>
        <w:tblLook w:val="04A0"/>
      </w:tblPr>
      <w:tblGrid>
        <w:gridCol w:w="1352"/>
        <w:gridCol w:w="1352"/>
        <w:gridCol w:w="1525"/>
        <w:gridCol w:w="1521"/>
        <w:gridCol w:w="1521"/>
        <w:gridCol w:w="1839"/>
      </w:tblGrid>
      <w:tr w:rsidR="00B71A68" w:rsidRPr="009347A3" w:rsidTr="00E41CFD">
        <w:trPr>
          <w:cnfStyle w:val="100000000000"/>
          <w:trHeight w:val="273"/>
        </w:trPr>
        <w:tc>
          <w:tcPr>
            <w:cnfStyle w:val="001000000000"/>
            <w:tcW w:w="4228" w:type="dxa"/>
            <w:gridSpan w:val="3"/>
            <w:vAlign w:val="center"/>
          </w:tcPr>
          <w:p w:rsidR="00B71A68" w:rsidRPr="009347A3" w:rsidRDefault="00B71A68" w:rsidP="00B71A68">
            <w:pPr>
              <w:jc w:val="center"/>
              <w:rPr>
                <w:b w:val="0"/>
                <w:lang w:eastAsia="en-GB"/>
              </w:rPr>
            </w:pPr>
            <w:r w:rsidRPr="009347A3">
              <w:rPr>
                <w:lang w:eastAsia="en-GB"/>
              </w:rPr>
              <w:t>France Imports of Textiles from EU countries</w:t>
            </w:r>
          </w:p>
        </w:tc>
        <w:tc>
          <w:tcPr>
            <w:tcW w:w="4880" w:type="dxa"/>
            <w:gridSpan w:val="3"/>
            <w:vAlign w:val="center"/>
          </w:tcPr>
          <w:p w:rsidR="00B71A68" w:rsidRPr="009347A3" w:rsidRDefault="00B71A68" w:rsidP="00B71A68">
            <w:pPr>
              <w:jc w:val="center"/>
              <w:cnfStyle w:val="100000000000"/>
              <w:rPr>
                <w:b w:val="0"/>
                <w:lang w:eastAsia="en-GB"/>
              </w:rPr>
            </w:pPr>
            <w:r w:rsidRPr="009347A3">
              <w:rPr>
                <w:lang w:eastAsia="en-GB"/>
              </w:rPr>
              <w:t>France Imports of Textiles to non-EU countries</w:t>
            </w:r>
          </w:p>
        </w:tc>
      </w:tr>
      <w:tr w:rsidR="00B71A68" w:rsidRPr="009347A3" w:rsidTr="00E41CFD">
        <w:trPr>
          <w:cnfStyle w:val="000000100000"/>
          <w:trHeight w:val="529"/>
        </w:trPr>
        <w:tc>
          <w:tcPr>
            <w:cnfStyle w:val="001000000000"/>
            <w:tcW w:w="1352" w:type="dxa"/>
          </w:tcPr>
          <w:p w:rsidR="00B71A68" w:rsidRPr="009347A3" w:rsidRDefault="00B71A68" w:rsidP="00E41CFD">
            <w:pPr>
              <w:spacing w:before="100" w:beforeAutospacing="1" w:after="100" w:afterAutospacing="1"/>
              <w:jc w:val="center"/>
              <w:rPr>
                <w:b w:val="0"/>
                <w:color w:val="000000" w:themeColor="text1"/>
                <w:lang w:eastAsia="en-GB"/>
              </w:rPr>
            </w:pPr>
            <w:r w:rsidRPr="009347A3">
              <w:rPr>
                <w:color w:val="000000" w:themeColor="text1"/>
                <w:lang w:eastAsia="en-GB"/>
              </w:rPr>
              <w:t>2016</w:t>
            </w:r>
          </w:p>
          <w:p w:rsidR="00B71A68" w:rsidRPr="009347A3" w:rsidRDefault="00B71A68" w:rsidP="00E41CFD">
            <w:pPr>
              <w:spacing w:before="100" w:beforeAutospacing="1" w:after="100" w:afterAutospacing="1"/>
              <w:jc w:val="center"/>
              <w:rPr>
                <w:b w:val="0"/>
                <w:color w:val="000000" w:themeColor="text1"/>
                <w:lang w:eastAsia="en-GB"/>
              </w:rPr>
            </w:pPr>
            <w:r w:rsidRPr="009347A3">
              <w:rPr>
                <w:color w:val="000000" w:themeColor="text1"/>
                <w:lang w:eastAsia="en-GB"/>
              </w:rPr>
              <w:t>Billion $</w:t>
            </w:r>
          </w:p>
        </w:tc>
        <w:tc>
          <w:tcPr>
            <w:tcW w:w="1352" w:type="dxa"/>
            <w:hideMark/>
          </w:tcPr>
          <w:p w:rsidR="00B71A68" w:rsidRPr="009347A3" w:rsidRDefault="00B71A68" w:rsidP="00E41CFD">
            <w:pPr>
              <w:spacing w:before="100" w:beforeAutospacing="1" w:after="100" w:afterAutospacing="1"/>
              <w:jc w:val="center"/>
              <w:cnfStyle w:val="000000100000"/>
              <w:rPr>
                <w:b/>
                <w:color w:val="000000" w:themeColor="text1"/>
                <w:lang w:eastAsia="en-GB"/>
              </w:rPr>
            </w:pPr>
            <w:r w:rsidRPr="009347A3">
              <w:rPr>
                <w:b/>
                <w:color w:val="000000" w:themeColor="text1"/>
                <w:lang w:eastAsia="en-GB"/>
              </w:rPr>
              <w:t>2017</w:t>
            </w:r>
          </w:p>
          <w:p w:rsidR="00B71A68" w:rsidRPr="009347A3" w:rsidRDefault="00B71A68" w:rsidP="00E41CFD">
            <w:pPr>
              <w:spacing w:before="100" w:beforeAutospacing="1" w:after="100" w:afterAutospacing="1"/>
              <w:jc w:val="center"/>
              <w:cnfStyle w:val="000000100000"/>
              <w:rPr>
                <w:b/>
                <w:color w:val="000000" w:themeColor="text1"/>
                <w:lang w:eastAsia="en-GB"/>
              </w:rPr>
            </w:pPr>
            <w:r w:rsidRPr="009347A3">
              <w:rPr>
                <w:b/>
                <w:color w:val="000000" w:themeColor="text1"/>
                <w:lang w:eastAsia="en-GB"/>
              </w:rPr>
              <w:t>Billion $</w:t>
            </w:r>
          </w:p>
        </w:tc>
        <w:tc>
          <w:tcPr>
            <w:tcW w:w="1525" w:type="dxa"/>
            <w:hideMark/>
          </w:tcPr>
          <w:p w:rsidR="00B71A68" w:rsidRPr="009347A3" w:rsidRDefault="00B71A68" w:rsidP="00E41CFD">
            <w:pPr>
              <w:spacing w:before="100" w:beforeAutospacing="1" w:after="100" w:afterAutospacing="1"/>
              <w:jc w:val="center"/>
              <w:cnfStyle w:val="000000100000"/>
              <w:rPr>
                <w:b/>
                <w:color w:val="000000" w:themeColor="text1"/>
                <w:lang w:eastAsia="en-GB"/>
              </w:rPr>
            </w:pPr>
            <w:r w:rsidRPr="009347A3">
              <w:rPr>
                <w:b/>
                <w:color w:val="000000" w:themeColor="text1"/>
                <w:lang w:eastAsia="en-GB"/>
              </w:rPr>
              <w:t>% change</w:t>
            </w:r>
          </w:p>
        </w:tc>
        <w:tc>
          <w:tcPr>
            <w:tcW w:w="1521" w:type="dxa"/>
          </w:tcPr>
          <w:p w:rsidR="00B71A68" w:rsidRPr="009347A3" w:rsidRDefault="00B71A68" w:rsidP="00E41CFD">
            <w:pPr>
              <w:spacing w:before="100" w:beforeAutospacing="1" w:after="100" w:afterAutospacing="1"/>
              <w:jc w:val="center"/>
              <w:cnfStyle w:val="000000100000"/>
              <w:rPr>
                <w:b/>
                <w:color w:val="000000" w:themeColor="text1"/>
                <w:lang w:eastAsia="en-GB"/>
              </w:rPr>
            </w:pPr>
            <w:r w:rsidRPr="009347A3">
              <w:rPr>
                <w:b/>
                <w:color w:val="000000" w:themeColor="text1"/>
                <w:lang w:eastAsia="en-GB"/>
              </w:rPr>
              <w:t>2016</w:t>
            </w:r>
          </w:p>
          <w:p w:rsidR="00B71A68" w:rsidRPr="009347A3" w:rsidRDefault="00B71A68" w:rsidP="00E41CFD">
            <w:pPr>
              <w:spacing w:before="100" w:beforeAutospacing="1" w:after="100" w:afterAutospacing="1"/>
              <w:jc w:val="center"/>
              <w:cnfStyle w:val="000000100000"/>
              <w:rPr>
                <w:b/>
                <w:color w:val="000000" w:themeColor="text1"/>
                <w:lang w:eastAsia="en-GB"/>
              </w:rPr>
            </w:pPr>
            <w:r w:rsidRPr="009347A3">
              <w:rPr>
                <w:b/>
                <w:color w:val="000000" w:themeColor="text1"/>
                <w:lang w:eastAsia="en-GB"/>
              </w:rPr>
              <w:t>Billion $</w:t>
            </w:r>
          </w:p>
        </w:tc>
        <w:tc>
          <w:tcPr>
            <w:tcW w:w="1521" w:type="dxa"/>
            <w:hideMark/>
          </w:tcPr>
          <w:p w:rsidR="00B71A68" w:rsidRPr="009347A3" w:rsidRDefault="00B71A68" w:rsidP="00E41CFD">
            <w:pPr>
              <w:spacing w:before="100" w:beforeAutospacing="1" w:after="100" w:afterAutospacing="1"/>
              <w:jc w:val="center"/>
              <w:cnfStyle w:val="000000100000"/>
              <w:rPr>
                <w:b/>
                <w:color w:val="000000" w:themeColor="text1"/>
                <w:lang w:eastAsia="en-GB"/>
              </w:rPr>
            </w:pPr>
            <w:r w:rsidRPr="009347A3">
              <w:rPr>
                <w:b/>
                <w:color w:val="000000" w:themeColor="text1"/>
                <w:lang w:eastAsia="en-GB"/>
              </w:rPr>
              <w:t>2017</w:t>
            </w:r>
          </w:p>
          <w:p w:rsidR="00B71A68" w:rsidRPr="009347A3" w:rsidRDefault="00B71A68" w:rsidP="00E41CFD">
            <w:pPr>
              <w:spacing w:before="100" w:beforeAutospacing="1" w:after="100" w:afterAutospacing="1"/>
              <w:jc w:val="center"/>
              <w:cnfStyle w:val="000000100000"/>
              <w:rPr>
                <w:b/>
                <w:color w:val="000000" w:themeColor="text1"/>
                <w:lang w:eastAsia="en-GB"/>
              </w:rPr>
            </w:pPr>
            <w:r w:rsidRPr="009347A3">
              <w:rPr>
                <w:b/>
                <w:color w:val="000000" w:themeColor="text1"/>
                <w:lang w:eastAsia="en-GB"/>
              </w:rPr>
              <w:t>Billion $</w:t>
            </w:r>
          </w:p>
        </w:tc>
        <w:tc>
          <w:tcPr>
            <w:tcW w:w="1839" w:type="dxa"/>
            <w:hideMark/>
          </w:tcPr>
          <w:p w:rsidR="00B71A68" w:rsidRPr="009347A3" w:rsidRDefault="00B71A68" w:rsidP="00E41CFD">
            <w:pPr>
              <w:spacing w:before="100" w:beforeAutospacing="1" w:after="100" w:afterAutospacing="1"/>
              <w:jc w:val="center"/>
              <w:cnfStyle w:val="000000100000"/>
              <w:rPr>
                <w:b/>
                <w:color w:val="000000" w:themeColor="text1"/>
                <w:lang w:eastAsia="en-GB"/>
              </w:rPr>
            </w:pPr>
            <w:r w:rsidRPr="009347A3">
              <w:rPr>
                <w:b/>
                <w:color w:val="000000" w:themeColor="text1"/>
                <w:lang w:eastAsia="en-GB"/>
              </w:rPr>
              <w:t>% Change</w:t>
            </w:r>
          </w:p>
        </w:tc>
      </w:tr>
      <w:tr w:rsidR="00B71A68" w:rsidRPr="009347A3" w:rsidTr="00E41CFD">
        <w:trPr>
          <w:trHeight w:val="236"/>
        </w:trPr>
        <w:tc>
          <w:tcPr>
            <w:cnfStyle w:val="001000000000"/>
            <w:tcW w:w="1352" w:type="dxa"/>
          </w:tcPr>
          <w:p w:rsidR="00B71A68" w:rsidRPr="009347A3" w:rsidRDefault="00B71A68" w:rsidP="00E41CFD">
            <w:pPr>
              <w:spacing w:before="100" w:beforeAutospacing="1" w:after="100" w:afterAutospacing="1"/>
              <w:jc w:val="center"/>
              <w:rPr>
                <w:lang w:eastAsia="en-GB"/>
              </w:rPr>
            </w:pPr>
            <w:r w:rsidRPr="009347A3">
              <w:rPr>
                <w:lang w:eastAsia="en-GB"/>
              </w:rPr>
              <w:t>14.91</w:t>
            </w:r>
          </w:p>
        </w:tc>
        <w:tc>
          <w:tcPr>
            <w:tcW w:w="1352" w:type="dxa"/>
            <w:hideMark/>
          </w:tcPr>
          <w:p w:rsidR="00B71A68" w:rsidRPr="009347A3" w:rsidRDefault="00B71A68" w:rsidP="00E41CFD">
            <w:pPr>
              <w:spacing w:before="100" w:beforeAutospacing="1" w:after="100" w:afterAutospacing="1"/>
              <w:jc w:val="center"/>
              <w:cnfStyle w:val="000000000000"/>
              <w:rPr>
                <w:lang w:eastAsia="en-GB"/>
              </w:rPr>
            </w:pPr>
            <w:r w:rsidRPr="009347A3">
              <w:rPr>
                <w:lang w:eastAsia="en-GB"/>
              </w:rPr>
              <w:t>15.11</w:t>
            </w:r>
          </w:p>
        </w:tc>
        <w:tc>
          <w:tcPr>
            <w:tcW w:w="1525" w:type="dxa"/>
            <w:hideMark/>
          </w:tcPr>
          <w:p w:rsidR="00B71A68" w:rsidRPr="009347A3" w:rsidRDefault="00B71A68" w:rsidP="00E41CFD">
            <w:pPr>
              <w:spacing w:before="100" w:beforeAutospacing="1" w:after="100" w:afterAutospacing="1"/>
              <w:jc w:val="center"/>
              <w:cnfStyle w:val="000000000000"/>
              <w:rPr>
                <w:lang w:eastAsia="en-GB"/>
              </w:rPr>
            </w:pPr>
            <w:r w:rsidRPr="009347A3">
              <w:rPr>
                <w:lang w:eastAsia="en-GB"/>
              </w:rPr>
              <w:t>1.34 %</w:t>
            </w:r>
          </w:p>
        </w:tc>
        <w:tc>
          <w:tcPr>
            <w:tcW w:w="1521" w:type="dxa"/>
          </w:tcPr>
          <w:p w:rsidR="00B71A68" w:rsidRPr="009347A3" w:rsidRDefault="00B71A68" w:rsidP="00E41CFD">
            <w:pPr>
              <w:spacing w:before="100" w:beforeAutospacing="1" w:after="100" w:afterAutospacing="1"/>
              <w:jc w:val="center"/>
              <w:cnfStyle w:val="000000000000"/>
              <w:rPr>
                <w:color w:val="000000" w:themeColor="text1"/>
                <w:lang w:eastAsia="en-GB"/>
              </w:rPr>
            </w:pPr>
            <w:r w:rsidRPr="009347A3">
              <w:rPr>
                <w:color w:val="000000" w:themeColor="text1"/>
                <w:lang w:eastAsia="en-GB"/>
              </w:rPr>
              <w:t>11.53</w:t>
            </w:r>
          </w:p>
        </w:tc>
        <w:tc>
          <w:tcPr>
            <w:tcW w:w="1521" w:type="dxa"/>
            <w:hideMark/>
          </w:tcPr>
          <w:p w:rsidR="00B71A68" w:rsidRPr="009347A3" w:rsidRDefault="00B71A68" w:rsidP="00E41CFD">
            <w:pPr>
              <w:spacing w:before="100" w:beforeAutospacing="1" w:after="100" w:afterAutospacing="1"/>
              <w:jc w:val="center"/>
              <w:cnfStyle w:val="000000000000"/>
              <w:rPr>
                <w:lang w:eastAsia="en-GB"/>
              </w:rPr>
            </w:pPr>
            <w:r w:rsidRPr="009347A3">
              <w:rPr>
                <w:lang w:eastAsia="en-GB"/>
              </w:rPr>
              <w:t>14.91</w:t>
            </w:r>
          </w:p>
        </w:tc>
        <w:tc>
          <w:tcPr>
            <w:tcW w:w="1839" w:type="dxa"/>
            <w:hideMark/>
          </w:tcPr>
          <w:p w:rsidR="00B71A68" w:rsidRPr="009347A3" w:rsidRDefault="00B71A68" w:rsidP="00E41CFD">
            <w:pPr>
              <w:spacing w:before="100" w:beforeAutospacing="1" w:after="100" w:afterAutospacing="1"/>
              <w:jc w:val="center"/>
              <w:cnfStyle w:val="000000000000"/>
              <w:rPr>
                <w:lang w:eastAsia="en-GB"/>
              </w:rPr>
            </w:pPr>
            <w:r w:rsidRPr="009347A3">
              <w:rPr>
                <w:lang w:eastAsia="en-GB"/>
              </w:rPr>
              <w:t>29.31 %</w:t>
            </w:r>
          </w:p>
        </w:tc>
      </w:tr>
    </w:tbl>
    <w:p w:rsidR="00843ED7" w:rsidRPr="00634F10" w:rsidRDefault="00843ED7" w:rsidP="00843ED7">
      <w:pPr>
        <w:rPr>
          <w:sz w:val="28"/>
          <w:szCs w:val="28"/>
          <w:lang w:val="en-US" w:eastAsia="en-GB"/>
        </w:rPr>
      </w:pPr>
    </w:p>
    <w:p w:rsidR="007D1F45" w:rsidRPr="00113B42" w:rsidRDefault="005827F6" w:rsidP="007D1F45">
      <w:pPr>
        <w:pStyle w:val="Heading2"/>
        <w:rPr>
          <w:sz w:val="28"/>
        </w:rPr>
      </w:pPr>
      <w:bookmarkStart w:id="3" w:name="_Toc525898437"/>
      <w:r w:rsidRPr="00634F10">
        <w:rPr>
          <w:rFonts w:cs="Times New Roman"/>
          <w:sz w:val="28"/>
          <w:szCs w:val="28"/>
          <w:u w:val="none"/>
        </w:rPr>
        <w:t>6</w:t>
      </w:r>
      <w:r w:rsidR="002A5E7F" w:rsidRPr="00634F10">
        <w:rPr>
          <w:rFonts w:cs="Times New Roman"/>
          <w:sz w:val="28"/>
          <w:szCs w:val="28"/>
          <w:u w:val="none"/>
        </w:rPr>
        <w:t>.</w:t>
      </w:r>
      <w:r w:rsidR="002A5E7F" w:rsidRPr="00634F10">
        <w:rPr>
          <w:rFonts w:cs="Times New Roman"/>
          <w:sz w:val="28"/>
          <w:szCs w:val="28"/>
          <w:u w:val="none"/>
        </w:rPr>
        <w:tab/>
      </w:r>
      <w:r w:rsidR="007D1F45" w:rsidRPr="00174676">
        <w:t>PAKISTAN-FRANCE TRADE OF TEXTILE PRODUCTS:</w:t>
      </w:r>
      <w:bookmarkEnd w:id="3"/>
    </w:p>
    <w:p w:rsidR="007D1F45" w:rsidRPr="00113B42" w:rsidRDefault="007D1F45" w:rsidP="007D1F45">
      <w:pPr>
        <w:rPr>
          <w:b/>
          <w:sz w:val="32"/>
          <w:szCs w:val="28"/>
          <w:lang w:val="en-US" w:eastAsia="en-GB"/>
        </w:rPr>
      </w:pPr>
    </w:p>
    <w:p w:rsidR="007D1F45" w:rsidRPr="00634F10" w:rsidRDefault="007D1F45" w:rsidP="00AB3D7E">
      <w:pPr>
        <w:jc w:val="both"/>
        <w:rPr>
          <w:sz w:val="28"/>
          <w:szCs w:val="28"/>
          <w:lang w:val="en-US" w:eastAsia="en-GB"/>
        </w:rPr>
      </w:pPr>
      <w:r w:rsidRPr="00634F10">
        <w:rPr>
          <w:sz w:val="28"/>
          <w:szCs w:val="28"/>
          <w:lang w:val="en-US" w:eastAsia="en-GB"/>
        </w:rPr>
        <w:t xml:space="preserve">Pakistan’s </w:t>
      </w:r>
      <w:r w:rsidR="00E239D5" w:rsidRPr="00634F10">
        <w:rPr>
          <w:sz w:val="28"/>
          <w:szCs w:val="28"/>
          <w:lang w:val="en-US" w:eastAsia="en-GB"/>
        </w:rPr>
        <w:t>te</w:t>
      </w:r>
      <w:r w:rsidRPr="00634F10">
        <w:rPr>
          <w:sz w:val="28"/>
          <w:szCs w:val="28"/>
          <w:lang w:val="en-US" w:eastAsia="en-GB"/>
        </w:rPr>
        <w:t xml:space="preserve">xtile industry is well known in the EU </w:t>
      </w:r>
      <w:r w:rsidR="00054F0F" w:rsidRPr="00634F10">
        <w:rPr>
          <w:sz w:val="28"/>
          <w:szCs w:val="28"/>
          <w:lang w:val="en-US" w:eastAsia="en-GB"/>
        </w:rPr>
        <w:t xml:space="preserve">and France </w:t>
      </w:r>
      <w:r w:rsidRPr="00634F10">
        <w:rPr>
          <w:sz w:val="28"/>
          <w:szCs w:val="28"/>
          <w:lang w:val="en-US" w:eastAsia="en-GB"/>
        </w:rPr>
        <w:t xml:space="preserve">for </w:t>
      </w:r>
      <w:r w:rsidR="00E239D5" w:rsidRPr="00634F10">
        <w:rPr>
          <w:sz w:val="28"/>
          <w:szCs w:val="28"/>
          <w:lang w:val="en-US" w:eastAsia="en-GB"/>
        </w:rPr>
        <w:t>its high-quality products</w:t>
      </w:r>
      <w:r w:rsidR="00054F0F" w:rsidRPr="00634F10">
        <w:rPr>
          <w:sz w:val="28"/>
          <w:szCs w:val="28"/>
          <w:lang w:val="en-US" w:eastAsia="en-GB"/>
        </w:rPr>
        <w:t>. Pakistani</w:t>
      </w:r>
      <w:r w:rsidR="00634F10">
        <w:rPr>
          <w:sz w:val="28"/>
          <w:szCs w:val="28"/>
          <w:lang w:val="en-US" w:eastAsia="en-GB"/>
        </w:rPr>
        <w:t xml:space="preserve"> </w:t>
      </w:r>
      <w:r w:rsidR="00054F0F" w:rsidRPr="00634F10">
        <w:rPr>
          <w:sz w:val="28"/>
          <w:szCs w:val="28"/>
          <w:lang w:val="en-US" w:eastAsia="en-GB"/>
        </w:rPr>
        <w:t>textile products</w:t>
      </w:r>
      <w:r w:rsidRPr="00634F10">
        <w:rPr>
          <w:sz w:val="28"/>
          <w:szCs w:val="28"/>
          <w:lang w:val="en-US" w:eastAsia="en-GB"/>
        </w:rPr>
        <w:t xml:space="preserve"> are imported by </w:t>
      </w:r>
      <w:r w:rsidR="00335683" w:rsidRPr="00634F10">
        <w:rPr>
          <w:sz w:val="28"/>
          <w:szCs w:val="28"/>
          <w:lang w:val="en-US" w:eastAsia="en-GB"/>
        </w:rPr>
        <w:t xml:space="preserve">many </w:t>
      </w:r>
      <w:r w:rsidRPr="00634F10">
        <w:rPr>
          <w:sz w:val="28"/>
          <w:szCs w:val="28"/>
          <w:lang w:val="en-US" w:eastAsia="en-GB"/>
        </w:rPr>
        <w:t xml:space="preserve">well-known French companies </w:t>
      </w:r>
      <w:r w:rsidR="00E239D5" w:rsidRPr="00634F10">
        <w:rPr>
          <w:sz w:val="28"/>
          <w:szCs w:val="28"/>
          <w:lang w:val="en-US" w:eastAsia="en-GB"/>
        </w:rPr>
        <w:t>including the</w:t>
      </w:r>
      <w:r w:rsidRPr="00634F10">
        <w:rPr>
          <w:i/>
          <w:sz w:val="28"/>
          <w:szCs w:val="28"/>
          <w:lang w:val="en-US" w:eastAsia="en-GB"/>
        </w:rPr>
        <w:t xml:space="preserve"> Galleries Lafayette, Carrefour, L3C textiles</w:t>
      </w:r>
      <w:r w:rsidR="00AB3D7E" w:rsidRPr="00634F10">
        <w:rPr>
          <w:i/>
          <w:sz w:val="28"/>
          <w:szCs w:val="28"/>
          <w:lang w:val="en-US" w:eastAsia="en-GB"/>
        </w:rPr>
        <w:t xml:space="preserve">, Elis, Orchestra </w:t>
      </w:r>
      <w:r w:rsidRPr="00634F10">
        <w:rPr>
          <w:i/>
          <w:sz w:val="28"/>
          <w:szCs w:val="28"/>
          <w:lang w:val="en-US" w:eastAsia="en-GB"/>
        </w:rPr>
        <w:t>and Auchan etc</w:t>
      </w:r>
      <w:r w:rsidRPr="00634F10">
        <w:rPr>
          <w:sz w:val="28"/>
          <w:szCs w:val="28"/>
          <w:lang w:val="en-US" w:eastAsia="en-GB"/>
        </w:rPr>
        <w:t xml:space="preserve">. However, there is </w:t>
      </w:r>
      <w:r w:rsidR="00E239D5" w:rsidRPr="00634F10">
        <w:rPr>
          <w:sz w:val="28"/>
          <w:szCs w:val="28"/>
          <w:lang w:val="en-US" w:eastAsia="en-GB"/>
        </w:rPr>
        <w:t>still plenty of</w:t>
      </w:r>
      <w:r w:rsidRPr="00634F10">
        <w:rPr>
          <w:sz w:val="28"/>
          <w:szCs w:val="28"/>
          <w:lang w:val="en-US" w:eastAsia="en-GB"/>
        </w:rPr>
        <w:t xml:space="preserve"> room for enhancing the market share of Pakistan’s </w:t>
      </w:r>
      <w:r w:rsidR="00E239D5" w:rsidRPr="00634F10">
        <w:rPr>
          <w:sz w:val="28"/>
          <w:szCs w:val="28"/>
          <w:lang w:val="en-US" w:eastAsia="en-GB"/>
        </w:rPr>
        <w:t>t</w:t>
      </w:r>
      <w:r w:rsidRPr="00634F10">
        <w:rPr>
          <w:sz w:val="28"/>
          <w:szCs w:val="28"/>
          <w:lang w:val="en-US" w:eastAsia="en-GB"/>
        </w:rPr>
        <w:t xml:space="preserve">extile </w:t>
      </w:r>
      <w:r w:rsidR="00E239D5" w:rsidRPr="00634F10">
        <w:rPr>
          <w:sz w:val="28"/>
          <w:szCs w:val="28"/>
          <w:lang w:val="en-US" w:eastAsia="en-GB"/>
        </w:rPr>
        <w:t>i</w:t>
      </w:r>
      <w:r w:rsidRPr="00634F10">
        <w:rPr>
          <w:sz w:val="28"/>
          <w:szCs w:val="28"/>
          <w:lang w:val="en-US" w:eastAsia="en-GB"/>
        </w:rPr>
        <w:t xml:space="preserve">ndustry in </w:t>
      </w:r>
      <w:r w:rsidR="00E239D5" w:rsidRPr="00634F10">
        <w:rPr>
          <w:sz w:val="28"/>
          <w:szCs w:val="28"/>
          <w:lang w:val="en-US" w:eastAsia="en-GB"/>
        </w:rPr>
        <w:t>the French marke</w:t>
      </w:r>
      <w:r w:rsidR="0051655A" w:rsidRPr="00634F10">
        <w:rPr>
          <w:sz w:val="28"/>
          <w:szCs w:val="28"/>
          <w:lang w:val="en-US" w:eastAsia="en-GB"/>
        </w:rPr>
        <w:t>t</w:t>
      </w:r>
      <w:r w:rsidR="00E239D5" w:rsidRPr="00634F10">
        <w:rPr>
          <w:sz w:val="28"/>
          <w:szCs w:val="28"/>
          <w:lang w:val="en-US" w:eastAsia="en-GB"/>
        </w:rPr>
        <w:t>,</w:t>
      </w:r>
      <w:r w:rsidRPr="00634F10">
        <w:rPr>
          <w:sz w:val="28"/>
          <w:szCs w:val="28"/>
          <w:lang w:val="en-US" w:eastAsia="en-GB"/>
        </w:rPr>
        <w:t xml:space="preserve"> especially by focusing on </w:t>
      </w:r>
      <w:r w:rsidR="00E239D5" w:rsidRPr="00634F10">
        <w:rPr>
          <w:sz w:val="28"/>
          <w:szCs w:val="28"/>
          <w:lang w:val="en-US" w:eastAsia="en-GB"/>
        </w:rPr>
        <w:t xml:space="preserve">value added products like </w:t>
      </w:r>
      <w:r w:rsidRPr="00634F10">
        <w:rPr>
          <w:sz w:val="28"/>
          <w:szCs w:val="28"/>
          <w:lang w:val="en-US" w:eastAsia="en-GB"/>
        </w:rPr>
        <w:t>readymade apparel and garment</w:t>
      </w:r>
      <w:r w:rsidR="00E239D5" w:rsidRPr="00634F10">
        <w:rPr>
          <w:sz w:val="28"/>
          <w:szCs w:val="28"/>
          <w:lang w:val="en-US" w:eastAsia="en-GB"/>
        </w:rPr>
        <w:t>s</w:t>
      </w:r>
      <w:r w:rsidRPr="00634F10">
        <w:rPr>
          <w:sz w:val="28"/>
          <w:szCs w:val="28"/>
          <w:lang w:val="en-US" w:eastAsia="en-GB"/>
        </w:rPr>
        <w:t xml:space="preserve">. </w:t>
      </w:r>
      <w:r w:rsidR="00E239D5" w:rsidRPr="00634F10">
        <w:rPr>
          <w:sz w:val="28"/>
          <w:szCs w:val="28"/>
          <w:lang w:val="en-US" w:eastAsia="en-GB"/>
        </w:rPr>
        <w:t xml:space="preserve">While </w:t>
      </w:r>
      <w:r w:rsidRPr="00634F10">
        <w:rPr>
          <w:sz w:val="28"/>
          <w:szCs w:val="28"/>
          <w:lang w:val="en-US" w:eastAsia="en-GB"/>
        </w:rPr>
        <w:t>Pakistan is already exporting readymade garments to some famous French Brands like Celio, Orchestra, Kaibi, Okaidi etc.</w:t>
      </w:r>
      <w:r w:rsidR="00E239D5" w:rsidRPr="00634F10">
        <w:rPr>
          <w:sz w:val="28"/>
          <w:szCs w:val="28"/>
          <w:lang w:val="en-US" w:eastAsia="en-GB"/>
        </w:rPr>
        <w:t>,</w:t>
      </w:r>
      <w:r w:rsidRPr="00634F10">
        <w:rPr>
          <w:sz w:val="28"/>
          <w:szCs w:val="28"/>
          <w:lang w:val="en-US" w:eastAsia="en-GB"/>
        </w:rPr>
        <w:t xml:space="preserve"> a huge potential exists in </w:t>
      </w:r>
      <w:r w:rsidR="00E239D5" w:rsidRPr="00634F10">
        <w:rPr>
          <w:sz w:val="28"/>
          <w:szCs w:val="28"/>
          <w:lang w:val="en-US" w:eastAsia="en-GB"/>
        </w:rPr>
        <w:t xml:space="preserve">the </w:t>
      </w:r>
      <w:r w:rsidRPr="00634F10">
        <w:rPr>
          <w:sz w:val="28"/>
          <w:szCs w:val="28"/>
          <w:lang w:val="en-US" w:eastAsia="en-GB"/>
        </w:rPr>
        <w:t xml:space="preserve">French garments market for </w:t>
      </w:r>
      <w:r w:rsidR="0051655A" w:rsidRPr="00634F10">
        <w:rPr>
          <w:sz w:val="28"/>
          <w:szCs w:val="28"/>
          <w:lang w:val="en-US" w:eastAsia="en-GB"/>
        </w:rPr>
        <w:t xml:space="preserve">more </w:t>
      </w:r>
      <w:r w:rsidRPr="00634F10">
        <w:rPr>
          <w:sz w:val="28"/>
          <w:szCs w:val="28"/>
          <w:lang w:val="en-US" w:eastAsia="en-GB"/>
        </w:rPr>
        <w:t xml:space="preserve">Pakistani readymade garments. </w:t>
      </w:r>
    </w:p>
    <w:p w:rsidR="007D1F45" w:rsidRPr="009347A3" w:rsidRDefault="007D1F45" w:rsidP="00795C05">
      <w:pPr>
        <w:pStyle w:val="Heading2"/>
        <w:rPr>
          <w:rFonts w:cs="Times New Roman"/>
          <w:sz w:val="14"/>
          <w:szCs w:val="28"/>
        </w:rPr>
      </w:pPr>
    </w:p>
    <w:p w:rsidR="00795C05" w:rsidRPr="00174676" w:rsidRDefault="005827F6" w:rsidP="00783A7E">
      <w:pPr>
        <w:pStyle w:val="Heading2"/>
        <w:rPr>
          <w:sz w:val="28"/>
        </w:rPr>
      </w:pPr>
      <w:bookmarkStart w:id="4" w:name="_Toc525898438"/>
      <w:r w:rsidRPr="00634F10">
        <w:rPr>
          <w:rFonts w:cs="Times New Roman"/>
          <w:sz w:val="28"/>
          <w:szCs w:val="28"/>
          <w:u w:val="none"/>
        </w:rPr>
        <w:t>7</w:t>
      </w:r>
      <w:r w:rsidR="002A5E7F" w:rsidRPr="00634F10">
        <w:rPr>
          <w:rFonts w:cs="Times New Roman"/>
          <w:sz w:val="28"/>
          <w:szCs w:val="28"/>
          <w:u w:val="none"/>
        </w:rPr>
        <w:t>.</w:t>
      </w:r>
      <w:r w:rsidR="002A5E7F" w:rsidRPr="00634F10">
        <w:rPr>
          <w:rFonts w:cs="Times New Roman"/>
          <w:sz w:val="28"/>
          <w:szCs w:val="28"/>
          <w:u w:val="none"/>
        </w:rPr>
        <w:tab/>
      </w:r>
      <w:r w:rsidR="00795C05" w:rsidRPr="00174676">
        <w:t xml:space="preserve">PAKISTANI </w:t>
      </w:r>
      <w:r w:rsidR="007D1F45" w:rsidRPr="00174676">
        <w:t xml:space="preserve">TEXTILES </w:t>
      </w:r>
      <w:r w:rsidR="00795C05" w:rsidRPr="00174676">
        <w:t>EXPORTS TO FRANCE:</w:t>
      </w:r>
      <w:bookmarkEnd w:id="4"/>
    </w:p>
    <w:p w:rsidR="00A8514B" w:rsidRPr="00634F10" w:rsidRDefault="00795C05" w:rsidP="002B4AD0">
      <w:pPr>
        <w:jc w:val="right"/>
        <w:rPr>
          <w:sz w:val="28"/>
          <w:szCs w:val="28"/>
          <w:lang w:val="en-US"/>
        </w:rPr>
      </w:pPr>
      <w:r w:rsidRPr="00634F10">
        <w:rPr>
          <w:sz w:val="28"/>
          <w:szCs w:val="28"/>
          <w:lang w:val="en-US"/>
        </w:rPr>
        <w:t xml:space="preserve"> (In Million US $ by French Customs)</w:t>
      </w:r>
    </w:p>
    <w:tbl>
      <w:tblPr>
        <w:tblStyle w:val="GridTable4Accent1"/>
        <w:tblW w:w="9180" w:type="dxa"/>
        <w:tblLook w:val="04A0"/>
      </w:tblPr>
      <w:tblGrid>
        <w:gridCol w:w="763"/>
        <w:gridCol w:w="676"/>
        <w:gridCol w:w="3078"/>
        <w:gridCol w:w="1383"/>
        <w:gridCol w:w="1721"/>
        <w:gridCol w:w="1559"/>
      </w:tblGrid>
      <w:tr w:rsidR="009347A3" w:rsidRPr="009347A3" w:rsidTr="009347A3">
        <w:trPr>
          <w:cnfStyle w:val="100000000000"/>
          <w:trHeight w:val="221"/>
        </w:trPr>
        <w:tc>
          <w:tcPr>
            <w:cnfStyle w:val="001000000000"/>
            <w:tcW w:w="763" w:type="dxa"/>
            <w:vAlign w:val="center"/>
          </w:tcPr>
          <w:p w:rsidR="00A8514B" w:rsidRPr="009347A3" w:rsidRDefault="00A8514B" w:rsidP="00A8514B">
            <w:pPr>
              <w:jc w:val="right"/>
              <w:rPr>
                <w:lang w:val="en-US"/>
              </w:rPr>
            </w:pPr>
            <w:r w:rsidRPr="009347A3">
              <w:rPr>
                <w:lang w:val="en-US"/>
              </w:rPr>
              <w:t>Sr. No</w:t>
            </w:r>
          </w:p>
        </w:tc>
        <w:tc>
          <w:tcPr>
            <w:tcW w:w="676" w:type="dxa"/>
            <w:vAlign w:val="center"/>
          </w:tcPr>
          <w:p w:rsidR="00A8514B" w:rsidRPr="009347A3" w:rsidRDefault="00A8514B" w:rsidP="00A8514B">
            <w:pPr>
              <w:jc w:val="right"/>
              <w:cnfStyle w:val="100000000000"/>
              <w:rPr>
                <w:lang w:val="en-US"/>
              </w:rPr>
            </w:pPr>
            <w:r w:rsidRPr="009347A3">
              <w:rPr>
                <w:lang w:val="en-US"/>
              </w:rPr>
              <w:t>HS2</w:t>
            </w:r>
          </w:p>
        </w:tc>
        <w:tc>
          <w:tcPr>
            <w:tcW w:w="3078" w:type="dxa"/>
            <w:vAlign w:val="center"/>
          </w:tcPr>
          <w:p w:rsidR="00A8514B" w:rsidRPr="009347A3" w:rsidRDefault="00A8514B" w:rsidP="00A8514B">
            <w:pPr>
              <w:jc w:val="right"/>
              <w:cnfStyle w:val="100000000000"/>
              <w:rPr>
                <w:lang w:val="en-US"/>
              </w:rPr>
            </w:pPr>
            <w:r w:rsidRPr="009347A3">
              <w:rPr>
                <w:lang w:val="en-US"/>
              </w:rPr>
              <w:t>Sector/Product</w:t>
            </w:r>
          </w:p>
        </w:tc>
        <w:tc>
          <w:tcPr>
            <w:tcW w:w="1383" w:type="dxa"/>
            <w:vAlign w:val="center"/>
          </w:tcPr>
          <w:p w:rsidR="00A8514B" w:rsidRPr="009347A3" w:rsidRDefault="00A8514B" w:rsidP="00A8514B">
            <w:pPr>
              <w:jc w:val="right"/>
              <w:cnfStyle w:val="100000000000"/>
              <w:rPr>
                <w:lang w:val="en-US"/>
              </w:rPr>
            </w:pPr>
            <w:r w:rsidRPr="009347A3">
              <w:rPr>
                <w:lang w:val="en-US"/>
              </w:rPr>
              <w:t>2016</w:t>
            </w:r>
          </w:p>
        </w:tc>
        <w:tc>
          <w:tcPr>
            <w:tcW w:w="1721" w:type="dxa"/>
            <w:vAlign w:val="center"/>
          </w:tcPr>
          <w:p w:rsidR="00A8514B" w:rsidRPr="009347A3" w:rsidRDefault="00A8514B" w:rsidP="00A8514B">
            <w:pPr>
              <w:jc w:val="right"/>
              <w:cnfStyle w:val="100000000000"/>
              <w:rPr>
                <w:lang w:val="en-US"/>
              </w:rPr>
            </w:pPr>
            <w:r w:rsidRPr="009347A3">
              <w:rPr>
                <w:lang w:val="en-US"/>
              </w:rPr>
              <w:t>2017</w:t>
            </w:r>
          </w:p>
        </w:tc>
        <w:tc>
          <w:tcPr>
            <w:tcW w:w="1559" w:type="dxa"/>
            <w:vAlign w:val="center"/>
          </w:tcPr>
          <w:p w:rsidR="00A8514B" w:rsidRPr="009347A3" w:rsidRDefault="00A8514B" w:rsidP="00A8514B">
            <w:pPr>
              <w:jc w:val="right"/>
              <w:cnfStyle w:val="100000000000"/>
              <w:rPr>
                <w:lang w:val="en-US"/>
              </w:rPr>
            </w:pPr>
            <w:r w:rsidRPr="009347A3">
              <w:rPr>
                <w:lang w:val="en-US"/>
              </w:rPr>
              <w:t>% Growth</w:t>
            </w:r>
          </w:p>
        </w:tc>
      </w:tr>
      <w:tr w:rsidR="009347A3" w:rsidRPr="009347A3" w:rsidTr="009347A3">
        <w:trPr>
          <w:cnfStyle w:val="000000100000"/>
          <w:trHeight w:val="210"/>
        </w:trPr>
        <w:tc>
          <w:tcPr>
            <w:cnfStyle w:val="001000000000"/>
            <w:tcW w:w="4517" w:type="dxa"/>
            <w:gridSpan w:val="3"/>
            <w:vAlign w:val="bottom"/>
          </w:tcPr>
          <w:p w:rsidR="00A8514B" w:rsidRPr="009347A3" w:rsidRDefault="00A8514B" w:rsidP="00A8514B">
            <w:pPr>
              <w:jc w:val="right"/>
              <w:rPr>
                <w:color w:val="000000" w:themeColor="text1"/>
                <w:lang w:val="en-US"/>
              </w:rPr>
            </w:pPr>
            <w:r w:rsidRPr="009347A3">
              <w:rPr>
                <w:color w:val="000000" w:themeColor="text1"/>
                <w:lang w:val="en-US"/>
              </w:rPr>
              <w:t xml:space="preserve">Pakistan’s </w:t>
            </w:r>
            <w:r w:rsidR="001250FC" w:rsidRPr="009347A3">
              <w:rPr>
                <w:color w:val="000000" w:themeColor="text1"/>
                <w:lang w:val="en-US"/>
              </w:rPr>
              <w:t>Total Exports</w:t>
            </w:r>
            <w:r w:rsidRPr="009347A3">
              <w:rPr>
                <w:color w:val="000000" w:themeColor="text1"/>
                <w:lang w:val="en-US"/>
              </w:rPr>
              <w:t xml:space="preserve"> to France</w:t>
            </w:r>
          </w:p>
        </w:tc>
        <w:tc>
          <w:tcPr>
            <w:tcW w:w="1383" w:type="dxa"/>
            <w:vAlign w:val="bottom"/>
          </w:tcPr>
          <w:p w:rsidR="00A8514B" w:rsidRPr="009347A3" w:rsidRDefault="00A8514B" w:rsidP="00A8514B">
            <w:pPr>
              <w:jc w:val="right"/>
              <w:cnfStyle w:val="000000100000"/>
              <w:rPr>
                <w:color w:val="000000" w:themeColor="text1"/>
                <w:lang w:val="en-US"/>
              </w:rPr>
            </w:pPr>
            <w:r w:rsidRPr="009347A3">
              <w:rPr>
                <w:color w:val="000000" w:themeColor="text1"/>
                <w:lang w:val="en-US"/>
              </w:rPr>
              <w:t>854.54</w:t>
            </w:r>
          </w:p>
        </w:tc>
        <w:tc>
          <w:tcPr>
            <w:tcW w:w="1721" w:type="dxa"/>
            <w:vAlign w:val="bottom"/>
          </w:tcPr>
          <w:p w:rsidR="00A8514B" w:rsidRPr="009347A3" w:rsidRDefault="00A8514B" w:rsidP="00A8514B">
            <w:pPr>
              <w:jc w:val="right"/>
              <w:cnfStyle w:val="000000100000"/>
              <w:rPr>
                <w:color w:val="000000" w:themeColor="text1"/>
                <w:lang w:val="en-US"/>
              </w:rPr>
            </w:pPr>
            <w:r w:rsidRPr="009347A3">
              <w:rPr>
                <w:color w:val="000000" w:themeColor="text1"/>
                <w:lang w:val="en-US"/>
              </w:rPr>
              <w:t>964.94</w:t>
            </w:r>
          </w:p>
        </w:tc>
        <w:tc>
          <w:tcPr>
            <w:tcW w:w="1559" w:type="dxa"/>
            <w:vAlign w:val="bottom"/>
          </w:tcPr>
          <w:p w:rsidR="00A8514B" w:rsidRPr="009347A3" w:rsidRDefault="00A8514B" w:rsidP="00A8514B">
            <w:pPr>
              <w:jc w:val="right"/>
              <w:cnfStyle w:val="000000100000"/>
              <w:rPr>
                <w:color w:val="000000" w:themeColor="text1"/>
                <w:lang w:val="en-US"/>
              </w:rPr>
            </w:pPr>
            <w:r w:rsidRPr="009347A3">
              <w:rPr>
                <w:color w:val="000000" w:themeColor="text1"/>
                <w:lang w:val="en-US"/>
              </w:rPr>
              <w:t>13.50 %</w:t>
            </w:r>
          </w:p>
        </w:tc>
      </w:tr>
      <w:tr w:rsidR="009347A3" w:rsidRPr="009347A3" w:rsidTr="009347A3">
        <w:trPr>
          <w:trHeight w:val="221"/>
        </w:trPr>
        <w:tc>
          <w:tcPr>
            <w:cnfStyle w:val="001000000000"/>
            <w:tcW w:w="763" w:type="dxa"/>
            <w:vAlign w:val="bottom"/>
          </w:tcPr>
          <w:p w:rsidR="00A8514B" w:rsidRPr="009347A3" w:rsidRDefault="00A8514B" w:rsidP="00A8514B">
            <w:pPr>
              <w:jc w:val="right"/>
              <w:rPr>
                <w:b w:val="0"/>
                <w:lang w:val="en-US"/>
              </w:rPr>
            </w:pPr>
            <w:r w:rsidRPr="009347A3">
              <w:rPr>
                <w:b w:val="0"/>
                <w:lang w:val="en-US"/>
              </w:rPr>
              <w:t>1</w:t>
            </w:r>
          </w:p>
        </w:tc>
        <w:tc>
          <w:tcPr>
            <w:tcW w:w="676" w:type="dxa"/>
            <w:vAlign w:val="bottom"/>
          </w:tcPr>
          <w:p w:rsidR="00A8514B" w:rsidRPr="009347A3" w:rsidRDefault="00A8514B" w:rsidP="00A8514B">
            <w:pPr>
              <w:jc w:val="right"/>
              <w:cnfStyle w:val="000000000000"/>
              <w:rPr>
                <w:lang w:val="en-US"/>
              </w:rPr>
            </w:pPr>
            <w:r w:rsidRPr="009347A3">
              <w:rPr>
                <w:lang w:val="en-US"/>
              </w:rPr>
              <w:t>63</w:t>
            </w:r>
          </w:p>
        </w:tc>
        <w:tc>
          <w:tcPr>
            <w:tcW w:w="3078" w:type="dxa"/>
            <w:vAlign w:val="bottom"/>
          </w:tcPr>
          <w:p w:rsidR="00A8514B" w:rsidRPr="009347A3" w:rsidRDefault="00A8514B" w:rsidP="00A8514B">
            <w:pPr>
              <w:cnfStyle w:val="000000000000"/>
              <w:rPr>
                <w:lang w:val="en-US"/>
              </w:rPr>
            </w:pPr>
            <w:r w:rsidRPr="009347A3">
              <w:rPr>
                <w:lang w:val="en-US"/>
              </w:rPr>
              <w:t>Textile Made ups</w:t>
            </w:r>
          </w:p>
        </w:tc>
        <w:tc>
          <w:tcPr>
            <w:tcW w:w="1383" w:type="dxa"/>
            <w:vAlign w:val="bottom"/>
          </w:tcPr>
          <w:p w:rsidR="00A8514B" w:rsidRPr="009347A3" w:rsidRDefault="00A8514B" w:rsidP="00A8514B">
            <w:pPr>
              <w:jc w:val="right"/>
              <w:cnfStyle w:val="000000000000"/>
              <w:rPr>
                <w:lang w:val="en-US"/>
              </w:rPr>
            </w:pPr>
            <w:r w:rsidRPr="009347A3">
              <w:rPr>
                <w:lang w:val="en-US"/>
              </w:rPr>
              <w:t>260.47</w:t>
            </w:r>
          </w:p>
        </w:tc>
        <w:tc>
          <w:tcPr>
            <w:tcW w:w="1721" w:type="dxa"/>
            <w:vAlign w:val="bottom"/>
          </w:tcPr>
          <w:p w:rsidR="00A8514B" w:rsidRPr="009347A3" w:rsidRDefault="00A8514B" w:rsidP="00A8514B">
            <w:pPr>
              <w:jc w:val="right"/>
              <w:cnfStyle w:val="000000000000"/>
              <w:rPr>
                <w:lang w:val="en-US"/>
              </w:rPr>
            </w:pPr>
            <w:r w:rsidRPr="009347A3">
              <w:rPr>
                <w:color w:val="000000" w:themeColor="text1"/>
                <w:lang w:val="en-US"/>
              </w:rPr>
              <w:t>303.42</w:t>
            </w:r>
          </w:p>
        </w:tc>
        <w:tc>
          <w:tcPr>
            <w:tcW w:w="1559" w:type="dxa"/>
            <w:vAlign w:val="bottom"/>
          </w:tcPr>
          <w:p w:rsidR="00A8514B" w:rsidRPr="009347A3" w:rsidRDefault="00A8514B" w:rsidP="00A8514B">
            <w:pPr>
              <w:jc w:val="right"/>
              <w:cnfStyle w:val="000000000000"/>
              <w:rPr>
                <w:lang w:val="en-US"/>
              </w:rPr>
            </w:pPr>
            <w:r w:rsidRPr="009347A3">
              <w:rPr>
                <w:lang w:val="en-US"/>
              </w:rPr>
              <w:t>16.48 %</w:t>
            </w:r>
          </w:p>
        </w:tc>
      </w:tr>
      <w:tr w:rsidR="009347A3" w:rsidRPr="009347A3" w:rsidTr="009347A3">
        <w:trPr>
          <w:cnfStyle w:val="000000100000"/>
          <w:trHeight w:val="210"/>
        </w:trPr>
        <w:tc>
          <w:tcPr>
            <w:cnfStyle w:val="001000000000"/>
            <w:tcW w:w="763" w:type="dxa"/>
            <w:vAlign w:val="bottom"/>
          </w:tcPr>
          <w:p w:rsidR="00A8514B" w:rsidRPr="009347A3" w:rsidRDefault="00A8514B" w:rsidP="00A8514B">
            <w:pPr>
              <w:jc w:val="right"/>
              <w:rPr>
                <w:b w:val="0"/>
                <w:lang w:val="en-US"/>
              </w:rPr>
            </w:pPr>
            <w:r w:rsidRPr="009347A3">
              <w:rPr>
                <w:b w:val="0"/>
                <w:lang w:val="en-US"/>
              </w:rPr>
              <w:t>2</w:t>
            </w:r>
          </w:p>
        </w:tc>
        <w:tc>
          <w:tcPr>
            <w:tcW w:w="676" w:type="dxa"/>
            <w:vAlign w:val="bottom"/>
          </w:tcPr>
          <w:p w:rsidR="00A8514B" w:rsidRPr="009347A3" w:rsidRDefault="00A8514B" w:rsidP="00A8514B">
            <w:pPr>
              <w:jc w:val="right"/>
              <w:cnfStyle w:val="000000100000"/>
              <w:rPr>
                <w:lang w:val="en-US"/>
              </w:rPr>
            </w:pPr>
            <w:r w:rsidRPr="009347A3">
              <w:rPr>
                <w:lang w:val="en-US"/>
              </w:rPr>
              <w:t>62</w:t>
            </w:r>
          </w:p>
        </w:tc>
        <w:tc>
          <w:tcPr>
            <w:tcW w:w="3078" w:type="dxa"/>
            <w:vAlign w:val="bottom"/>
          </w:tcPr>
          <w:p w:rsidR="00A8514B" w:rsidRPr="009347A3" w:rsidRDefault="00A8514B" w:rsidP="00A8514B">
            <w:pPr>
              <w:cnfStyle w:val="000000100000"/>
              <w:rPr>
                <w:lang w:val="en-US"/>
              </w:rPr>
            </w:pPr>
            <w:r w:rsidRPr="009347A3">
              <w:rPr>
                <w:lang w:val="en-US"/>
              </w:rPr>
              <w:t>Articles of Apparel</w:t>
            </w:r>
          </w:p>
        </w:tc>
        <w:tc>
          <w:tcPr>
            <w:tcW w:w="1383" w:type="dxa"/>
            <w:vAlign w:val="bottom"/>
          </w:tcPr>
          <w:p w:rsidR="00A8514B" w:rsidRPr="009347A3" w:rsidRDefault="00A8514B" w:rsidP="00A8514B">
            <w:pPr>
              <w:jc w:val="right"/>
              <w:cnfStyle w:val="000000100000"/>
              <w:rPr>
                <w:lang w:val="en-US"/>
              </w:rPr>
            </w:pPr>
            <w:r w:rsidRPr="009347A3">
              <w:rPr>
                <w:lang w:val="en-US"/>
              </w:rPr>
              <w:t>207.53</w:t>
            </w:r>
          </w:p>
        </w:tc>
        <w:tc>
          <w:tcPr>
            <w:tcW w:w="1721" w:type="dxa"/>
            <w:vAlign w:val="bottom"/>
          </w:tcPr>
          <w:p w:rsidR="00A8514B" w:rsidRPr="009347A3" w:rsidRDefault="00A8514B" w:rsidP="00A8514B">
            <w:pPr>
              <w:jc w:val="right"/>
              <w:cnfStyle w:val="000000100000"/>
              <w:rPr>
                <w:lang w:val="en-US"/>
              </w:rPr>
            </w:pPr>
            <w:r w:rsidRPr="009347A3">
              <w:rPr>
                <w:color w:val="000000" w:themeColor="text1"/>
                <w:lang w:val="en-US"/>
              </w:rPr>
              <w:t>240.90</w:t>
            </w:r>
          </w:p>
        </w:tc>
        <w:tc>
          <w:tcPr>
            <w:tcW w:w="1559" w:type="dxa"/>
            <w:vAlign w:val="bottom"/>
          </w:tcPr>
          <w:p w:rsidR="00A8514B" w:rsidRPr="009347A3" w:rsidRDefault="00A8514B" w:rsidP="00A8514B">
            <w:pPr>
              <w:jc w:val="right"/>
              <w:cnfStyle w:val="000000100000"/>
              <w:rPr>
                <w:lang w:val="en-US"/>
              </w:rPr>
            </w:pPr>
            <w:r w:rsidRPr="009347A3">
              <w:rPr>
                <w:lang w:val="en-US"/>
              </w:rPr>
              <w:t>16.07 %</w:t>
            </w:r>
          </w:p>
        </w:tc>
      </w:tr>
      <w:tr w:rsidR="009347A3" w:rsidRPr="009347A3" w:rsidTr="009347A3">
        <w:trPr>
          <w:trHeight w:val="221"/>
        </w:trPr>
        <w:tc>
          <w:tcPr>
            <w:cnfStyle w:val="001000000000"/>
            <w:tcW w:w="763" w:type="dxa"/>
            <w:vAlign w:val="bottom"/>
          </w:tcPr>
          <w:p w:rsidR="00A8514B" w:rsidRPr="009347A3" w:rsidRDefault="00A8514B" w:rsidP="00A8514B">
            <w:pPr>
              <w:jc w:val="right"/>
              <w:rPr>
                <w:b w:val="0"/>
                <w:lang w:val="en-US"/>
              </w:rPr>
            </w:pPr>
            <w:r w:rsidRPr="009347A3">
              <w:rPr>
                <w:b w:val="0"/>
                <w:lang w:val="en-US"/>
              </w:rPr>
              <w:t>3</w:t>
            </w:r>
          </w:p>
        </w:tc>
        <w:tc>
          <w:tcPr>
            <w:tcW w:w="676" w:type="dxa"/>
            <w:vAlign w:val="bottom"/>
          </w:tcPr>
          <w:p w:rsidR="00A8514B" w:rsidRPr="009347A3" w:rsidRDefault="00A8514B" w:rsidP="00A8514B">
            <w:pPr>
              <w:jc w:val="right"/>
              <w:cnfStyle w:val="000000000000"/>
              <w:rPr>
                <w:lang w:val="en-US"/>
              </w:rPr>
            </w:pPr>
            <w:r w:rsidRPr="009347A3">
              <w:rPr>
                <w:lang w:val="en-US"/>
              </w:rPr>
              <w:t>61</w:t>
            </w:r>
          </w:p>
        </w:tc>
        <w:tc>
          <w:tcPr>
            <w:tcW w:w="3078" w:type="dxa"/>
            <w:vAlign w:val="bottom"/>
          </w:tcPr>
          <w:p w:rsidR="00A8514B" w:rsidRPr="009347A3" w:rsidRDefault="00A8514B" w:rsidP="00A8514B">
            <w:pPr>
              <w:cnfStyle w:val="000000000000"/>
              <w:rPr>
                <w:lang w:val="en-US"/>
              </w:rPr>
            </w:pPr>
            <w:r w:rsidRPr="009347A3">
              <w:rPr>
                <w:lang w:val="en-US"/>
              </w:rPr>
              <w:t>Knitwear</w:t>
            </w:r>
          </w:p>
        </w:tc>
        <w:tc>
          <w:tcPr>
            <w:tcW w:w="1383" w:type="dxa"/>
            <w:vAlign w:val="bottom"/>
          </w:tcPr>
          <w:p w:rsidR="00A8514B" w:rsidRPr="009347A3" w:rsidRDefault="00A8514B" w:rsidP="00A8514B">
            <w:pPr>
              <w:jc w:val="right"/>
              <w:cnfStyle w:val="000000000000"/>
              <w:rPr>
                <w:lang w:val="en-US"/>
              </w:rPr>
            </w:pPr>
            <w:r w:rsidRPr="009347A3">
              <w:rPr>
                <w:lang w:val="en-US"/>
              </w:rPr>
              <w:t>138.26</w:t>
            </w:r>
          </w:p>
        </w:tc>
        <w:tc>
          <w:tcPr>
            <w:tcW w:w="1721" w:type="dxa"/>
            <w:vAlign w:val="bottom"/>
          </w:tcPr>
          <w:p w:rsidR="00A8514B" w:rsidRPr="009347A3" w:rsidRDefault="00A8514B" w:rsidP="00A8514B">
            <w:pPr>
              <w:jc w:val="right"/>
              <w:cnfStyle w:val="000000000000"/>
              <w:rPr>
                <w:lang w:val="en-US"/>
              </w:rPr>
            </w:pPr>
            <w:r w:rsidRPr="009347A3">
              <w:rPr>
                <w:color w:val="000000" w:themeColor="text1"/>
                <w:lang w:val="en-US"/>
              </w:rPr>
              <w:t>157.30</w:t>
            </w:r>
          </w:p>
        </w:tc>
        <w:tc>
          <w:tcPr>
            <w:tcW w:w="1559" w:type="dxa"/>
            <w:vAlign w:val="bottom"/>
          </w:tcPr>
          <w:p w:rsidR="00A8514B" w:rsidRPr="009347A3" w:rsidRDefault="00A8514B" w:rsidP="00A8514B">
            <w:pPr>
              <w:jc w:val="right"/>
              <w:cnfStyle w:val="000000000000"/>
              <w:rPr>
                <w:lang w:val="en-US"/>
              </w:rPr>
            </w:pPr>
            <w:r w:rsidRPr="009347A3">
              <w:rPr>
                <w:lang w:val="en-US"/>
              </w:rPr>
              <w:t>13.77 %</w:t>
            </w:r>
          </w:p>
        </w:tc>
      </w:tr>
      <w:tr w:rsidR="009347A3" w:rsidRPr="009347A3" w:rsidTr="009347A3">
        <w:trPr>
          <w:cnfStyle w:val="000000100000"/>
          <w:trHeight w:val="210"/>
        </w:trPr>
        <w:tc>
          <w:tcPr>
            <w:cnfStyle w:val="001000000000"/>
            <w:tcW w:w="4517" w:type="dxa"/>
            <w:gridSpan w:val="3"/>
            <w:vAlign w:val="bottom"/>
          </w:tcPr>
          <w:p w:rsidR="00A8514B" w:rsidRPr="009347A3" w:rsidRDefault="00A8514B" w:rsidP="00A8514B">
            <w:pPr>
              <w:jc w:val="right"/>
              <w:rPr>
                <w:lang w:val="en-US"/>
              </w:rPr>
            </w:pPr>
            <w:r w:rsidRPr="009347A3">
              <w:rPr>
                <w:lang w:val="en-US"/>
              </w:rPr>
              <w:lastRenderedPageBreak/>
              <w:t>Total</w:t>
            </w:r>
          </w:p>
        </w:tc>
        <w:tc>
          <w:tcPr>
            <w:tcW w:w="1383" w:type="dxa"/>
            <w:vAlign w:val="bottom"/>
          </w:tcPr>
          <w:p w:rsidR="00A8514B" w:rsidRPr="009347A3" w:rsidRDefault="00A8514B" w:rsidP="00A8514B">
            <w:pPr>
              <w:jc w:val="right"/>
              <w:cnfStyle w:val="000000100000"/>
              <w:rPr>
                <w:lang w:val="en-US"/>
              </w:rPr>
            </w:pPr>
            <w:r w:rsidRPr="009347A3">
              <w:rPr>
                <w:b/>
                <w:lang w:val="en-US"/>
              </w:rPr>
              <w:t>606.26</w:t>
            </w:r>
          </w:p>
        </w:tc>
        <w:tc>
          <w:tcPr>
            <w:tcW w:w="1721" w:type="dxa"/>
            <w:vAlign w:val="bottom"/>
          </w:tcPr>
          <w:p w:rsidR="00A8514B" w:rsidRPr="009347A3" w:rsidRDefault="00A8514B" w:rsidP="00A8514B">
            <w:pPr>
              <w:jc w:val="right"/>
              <w:cnfStyle w:val="000000100000"/>
              <w:rPr>
                <w:lang w:val="en-US"/>
              </w:rPr>
            </w:pPr>
            <w:r w:rsidRPr="009347A3">
              <w:rPr>
                <w:b/>
                <w:color w:val="000000" w:themeColor="text1"/>
                <w:lang w:val="en-US"/>
              </w:rPr>
              <w:t>701.62</w:t>
            </w:r>
          </w:p>
        </w:tc>
        <w:tc>
          <w:tcPr>
            <w:tcW w:w="1559" w:type="dxa"/>
            <w:vAlign w:val="bottom"/>
          </w:tcPr>
          <w:p w:rsidR="00A8514B" w:rsidRPr="009347A3" w:rsidRDefault="00A8514B" w:rsidP="00A8514B">
            <w:pPr>
              <w:jc w:val="right"/>
              <w:cnfStyle w:val="000000100000"/>
              <w:rPr>
                <w:lang w:val="en-US"/>
              </w:rPr>
            </w:pPr>
            <w:r w:rsidRPr="009347A3">
              <w:rPr>
                <w:b/>
                <w:lang w:val="en-US"/>
              </w:rPr>
              <w:t>15.72 %</w:t>
            </w:r>
          </w:p>
        </w:tc>
      </w:tr>
    </w:tbl>
    <w:p w:rsidR="002B4AD0" w:rsidRPr="00634F10" w:rsidRDefault="00AD1E2E" w:rsidP="002B4AD0">
      <w:pPr>
        <w:rPr>
          <w:sz w:val="28"/>
          <w:szCs w:val="28"/>
          <w:lang w:val="en-US"/>
        </w:rPr>
      </w:pPr>
      <w:r w:rsidRPr="00634F10">
        <w:rPr>
          <w:noProof/>
          <w:sz w:val="28"/>
          <w:szCs w:val="28"/>
          <w:lang w:eastAsia="fr-FR"/>
        </w:rPr>
        <w:drawing>
          <wp:inline distT="0" distB="0" distL="0" distR="0">
            <wp:extent cx="5742305" cy="1845892"/>
            <wp:effectExtent l="0" t="0" r="10795" b="88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84190" w:rsidRPr="00634F10" w:rsidRDefault="00B84190">
      <w:pPr>
        <w:rPr>
          <w:b/>
          <w:sz w:val="28"/>
          <w:szCs w:val="28"/>
          <w:lang w:val="en-US" w:eastAsia="en-GB"/>
        </w:rPr>
      </w:pPr>
    </w:p>
    <w:p w:rsidR="007D1F45" w:rsidRPr="00113B42" w:rsidRDefault="005827F6" w:rsidP="00174676">
      <w:pPr>
        <w:pStyle w:val="Heading2"/>
        <w:rPr>
          <w:rFonts w:cs="Times New Roman"/>
          <w:szCs w:val="28"/>
        </w:rPr>
      </w:pPr>
      <w:bookmarkStart w:id="5" w:name="_Toc525898439"/>
      <w:r w:rsidRPr="00634F10">
        <w:rPr>
          <w:rFonts w:cs="Times New Roman"/>
          <w:szCs w:val="28"/>
          <w:u w:val="none"/>
        </w:rPr>
        <w:t>8</w:t>
      </w:r>
      <w:r w:rsidR="002A5E7F" w:rsidRPr="00634F10">
        <w:rPr>
          <w:rFonts w:cs="Times New Roman"/>
          <w:szCs w:val="28"/>
          <w:u w:val="none"/>
        </w:rPr>
        <w:t>.</w:t>
      </w:r>
      <w:r w:rsidR="002A5E7F" w:rsidRPr="00634F10">
        <w:rPr>
          <w:rFonts w:cs="Times New Roman"/>
          <w:szCs w:val="28"/>
          <w:u w:val="none"/>
        </w:rPr>
        <w:tab/>
      </w:r>
      <w:r w:rsidR="007D1F45" w:rsidRPr="00174676">
        <w:t>PAKISTANI TEXTILE IMPORTS FROM FRANCE:</w:t>
      </w:r>
      <w:bookmarkEnd w:id="5"/>
    </w:p>
    <w:p w:rsidR="007D1F45" w:rsidRPr="00113B42" w:rsidRDefault="007D1F45" w:rsidP="00174676">
      <w:pPr>
        <w:pStyle w:val="Heading2"/>
        <w:rPr>
          <w:szCs w:val="28"/>
        </w:rPr>
      </w:pPr>
    </w:p>
    <w:p w:rsidR="002B4AD0" w:rsidRPr="00634F10" w:rsidRDefault="007D1F45" w:rsidP="00ED7F8D">
      <w:pPr>
        <w:rPr>
          <w:sz w:val="28"/>
          <w:szCs w:val="28"/>
          <w:lang w:val="en-US"/>
        </w:rPr>
      </w:pPr>
      <w:r w:rsidRPr="00634F10">
        <w:rPr>
          <w:sz w:val="28"/>
          <w:szCs w:val="28"/>
          <w:lang w:val="en-US"/>
        </w:rPr>
        <w:tab/>
      </w:r>
      <w:r w:rsidRPr="00634F10">
        <w:rPr>
          <w:sz w:val="28"/>
          <w:szCs w:val="28"/>
          <w:lang w:val="en-US"/>
        </w:rPr>
        <w:tab/>
      </w:r>
      <w:r w:rsidRPr="00634F10">
        <w:rPr>
          <w:sz w:val="28"/>
          <w:szCs w:val="28"/>
          <w:lang w:val="en-US"/>
        </w:rPr>
        <w:tab/>
      </w:r>
      <w:r w:rsidRPr="00634F10">
        <w:rPr>
          <w:sz w:val="28"/>
          <w:szCs w:val="28"/>
          <w:lang w:val="en-US"/>
        </w:rPr>
        <w:tab/>
      </w:r>
      <w:r w:rsidRPr="00634F10">
        <w:rPr>
          <w:sz w:val="28"/>
          <w:szCs w:val="28"/>
          <w:lang w:val="en-US"/>
        </w:rPr>
        <w:tab/>
      </w:r>
      <w:r w:rsidRPr="00634F10">
        <w:rPr>
          <w:sz w:val="28"/>
          <w:szCs w:val="28"/>
          <w:lang w:val="en-US"/>
        </w:rPr>
        <w:tab/>
      </w:r>
      <w:r w:rsidRPr="00634F10">
        <w:rPr>
          <w:sz w:val="28"/>
          <w:szCs w:val="28"/>
          <w:lang w:val="en-US"/>
        </w:rPr>
        <w:tab/>
      </w:r>
      <w:r w:rsidR="00E41CFD" w:rsidRPr="00634F10">
        <w:rPr>
          <w:sz w:val="28"/>
          <w:szCs w:val="28"/>
          <w:lang w:val="en-US"/>
        </w:rPr>
        <w:t xml:space="preserve">          </w:t>
      </w:r>
      <w:r w:rsidRPr="00634F10">
        <w:rPr>
          <w:sz w:val="28"/>
          <w:szCs w:val="28"/>
          <w:lang w:val="en-US"/>
        </w:rPr>
        <w:t>(In US $ by French Customs)</w:t>
      </w:r>
    </w:p>
    <w:tbl>
      <w:tblPr>
        <w:tblStyle w:val="GridTable4Accent1"/>
        <w:tblW w:w="9097" w:type="dxa"/>
        <w:tblLook w:val="04A0"/>
      </w:tblPr>
      <w:tblGrid>
        <w:gridCol w:w="828"/>
        <w:gridCol w:w="669"/>
        <w:gridCol w:w="3348"/>
        <w:gridCol w:w="1503"/>
        <w:gridCol w:w="1374"/>
        <w:gridCol w:w="1375"/>
      </w:tblGrid>
      <w:tr w:rsidR="009347A3" w:rsidRPr="009347A3" w:rsidTr="009347A3">
        <w:trPr>
          <w:cnfStyle w:val="100000000000"/>
          <w:trHeight w:val="446"/>
        </w:trPr>
        <w:tc>
          <w:tcPr>
            <w:cnfStyle w:val="001000000000"/>
            <w:tcW w:w="828" w:type="dxa"/>
            <w:vAlign w:val="center"/>
          </w:tcPr>
          <w:p w:rsidR="002B4AD0" w:rsidRPr="009347A3" w:rsidRDefault="002B4AD0" w:rsidP="00ED7F8D">
            <w:pPr>
              <w:jc w:val="right"/>
              <w:rPr>
                <w:lang w:val="en-US"/>
              </w:rPr>
            </w:pPr>
            <w:r w:rsidRPr="009347A3">
              <w:rPr>
                <w:lang w:val="en-US"/>
              </w:rPr>
              <w:t>Sr. No</w:t>
            </w:r>
          </w:p>
        </w:tc>
        <w:tc>
          <w:tcPr>
            <w:tcW w:w="669" w:type="dxa"/>
            <w:vAlign w:val="center"/>
          </w:tcPr>
          <w:p w:rsidR="002B4AD0" w:rsidRPr="009347A3" w:rsidRDefault="002B4AD0" w:rsidP="00ED7F8D">
            <w:pPr>
              <w:jc w:val="right"/>
              <w:cnfStyle w:val="100000000000"/>
              <w:rPr>
                <w:lang w:val="en-US"/>
              </w:rPr>
            </w:pPr>
            <w:r w:rsidRPr="009347A3">
              <w:rPr>
                <w:lang w:val="en-US"/>
              </w:rPr>
              <w:t>HS2</w:t>
            </w:r>
          </w:p>
        </w:tc>
        <w:tc>
          <w:tcPr>
            <w:tcW w:w="3348" w:type="dxa"/>
            <w:vAlign w:val="center"/>
          </w:tcPr>
          <w:p w:rsidR="002B4AD0" w:rsidRPr="009347A3" w:rsidRDefault="002B4AD0" w:rsidP="00ED7F8D">
            <w:pPr>
              <w:jc w:val="right"/>
              <w:cnfStyle w:val="100000000000"/>
              <w:rPr>
                <w:lang w:val="en-US"/>
              </w:rPr>
            </w:pPr>
            <w:r w:rsidRPr="009347A3">
              <w:rPr>
                <w:lang w:val="en-US"/>
              </w:rPr>
              <w:t>Sector/Product</w:t>
            </w:r>
          </w:p>
        </w:tc>
        <w:tc>
          <w:tcPr>
            <w:tcW w:w="1503" w:type="dxa"/>
            <w:vAlign w:val="center"/>
          </w:tcPr>
          <w:p w:rsidR="002B4AD0" w:rsidRPr="009347A3" w:rsidRDefault="002B4AD0" w:rsidP="00ED7F8D">
            <w:pPr>
              <w:jc w:val="right"/>
              <w:cnfStyle w:val="100000000000"/>
              <w:rPr>
                <w:lang w:val="en-US"/>
              </w:rPr>
            </w:pPr>
            <w:r w:rsidRPr="009347A3">
              <w:rPr>
                <w:lang w:val="en-US"/>
              </w:rPr>
              <w:t>2016</w:t>
            </w:r>
          </w:p>
        </w:tc>
        <w:tc>
          <w:tcPr>
            <w:tcW w:w="1374" w:type="dxa"/>
            <w:vAlign w:val="center"/>
          </w:tcPr>
          <w:p w:rsidR="002B4AD0" w:rsidRPr="009347A3" w:rsidRDefault="002B4AD0" w:rsidP="00ED7F8D">
            <w:pPr>
              <w:jc w:val="right"/>
              <w:cnfStyle w:val="100000000000"/>
              <w:rPr>
                <w:lang w:val="en-US"/>
              </w:rPr>
            </w:pPr>
            <w:r w:rsidRPr="009347A3">
              <w:rPr>
                <w:lang w:val="en-US"/>
              </w:rPr>
              <w:t>2017</w:t>
            </w:r>
          </w:p>
        </w:tc>
        <w:tc>
          <w:tcPr>
            <w:tcW w:w="1375" w:type="dxa"/>
            <w:vAlign w:val="center"/>
          </w:tcPr>
          <w:p w:rsidR="002B4AD0" w:rsidRPr="009347A3" w:rsidRDefault="002B4AD0" w:rsidP="00ED7F8D">
            <w:pPr>
              <w:jc w:val="right"/>
              <w:cnfStyle w:val="100000000000"/>
              <w:rPr>
                <w:lang w:val="en-US"/>
              </w:rPr>
            </w:pPr>
            <w:r w:rsidRPr="009347A3">
              <w:rPr>
                <w:lang w:val="en-US"/>
              </w:rPr>
              <w:t>% Growth</w:t>
            </w:r>
          </w:p>
        </w:tc>
      </w:tr>
      <w:tr w:rsidR="002B4AD0" w:rsidRPr="009347A3" w:rsidTr="009347A3">
        <w:trPr>
          <w:cnfStyle w:val="000000100000"/>
          <w:trHeight w:val="426"/>
        </w:trPr>
        <w:tc>
          <w:tcPr>
            <w:cnfStyle w:val="001000000000"/>
            <w:tcW w:w="4845" w:type="dxa"/>
            <w:gridSpan w:val="3"/>
            <w:vAlign w:val="bottom"/>
          </w:tcPr>
          <w:p w:rsidR="002B4AD0" w:rsidRPr="009347A3" w:rsidRDefault="002B4AD0" w:rsidP="002B4AD0">
            <w:pPr>
              <w:jc w:val="right"/>
              <w:rPr>
                <w:color w:val="000000" w:themeColor="text1"/>
                <w:lang w:val="en-US"/>
              </w:rPr>
            </w:pPr>
            <w:r w:rsidRPr="009347A3">
              <w:rPr>
                <w:color w:val="000000" w:themeColor="text1"/>
                <w:lang w:val="en-US"/>
              </w:rPr>
              <w:t xml:space="preserve"> Pakistan’s Total Imports from France</w:t>
            </w:r>
          </w:p>
        </w:tc>
        <w:tc>
          <w:tcPr>
            <w:tcW w:w="1503" w:type="dxa"/>
            <w:vAlign w:val="bottom"/>
          </w:tcPr>
          <w:p w:rsidR="002B4AD0" w:rsidRPr="009347A3" w:rsidRDefault="002B4AD0" w:rsidP="002B4AD0">
            <w:pPr>
              <w:jc w:val="right"/>
              <w:cnfStyle w:val="000000100000"/>
              <w:rPr>
                <w:color w:val="000000" w:themeColor="text1"/>
                <w:lang w:val="en-US"/>
              </w:rPr>
            </w:pPr>
            <w:r w:rsidRPr="009347A3">
              <w:rPr>
                <w:color w:val="000000" w:themeColor="text1"/>
                <w:lang w:val="en-US"/>
              </w:rPr>
              <w:t>611.94</w:t>
            </w:r>
          </w:p>
        </w:tc>
        <w:tc>
          <w:tcPr>
            <w:tcW w:w="1374" w:type="dxa"/>
            <w:vAlign w:val="bottom"/>
          </w:tcPr>
          <w:p w:rsidR="002B4AD0" w:rsidRPr="009347A3" w:rsidRDefault="002B4AD0" w:rsidP="002B4AD0">
            <w:pPr>
              <w:jc w:val="right"/>
              <w:cnfStyle w:val="000000100000"/>
              <w:rPr>
                <w:color w:val="000000" w:themeColor="text1"/>
                <w:lang w:val="en-US"/>
              </w:rPr>
            </w:pPr>
            <w:r w:rsidRPr="009347A3">
              <w:rPr>
                <w:color w:val="000000" w:themeColor="text1"/>
                <w:lang w:val="en-US"/>
              </w:rPr>
              <w:t>607.48</w:t>
            </w:r>
          </w:p>
        </w:tc>
        <w:tc>
          <w:tcPr>
            <w:tcW w:w="1375" w:type="dxa"/>
            <w:vAlign w:val="bottom"/>
          </w:tcPr>
          <w:p w:rsidR="002B4AD0" w:rsidRPr="009347A3" w:rsidRDefault="002B4AD0" w:rsidP="002B4AD0">
            <w:pPr>
              <w:jc w:val="right"/>
              <w:cnfStyle w:val="000000100000"/>
              <w:rPr>
                <w:color w:val="000000" w:themeColor="text1"/>
                <w:lang w:val="en-US"/>
              </w:rPr>
            </w:pPr>
            <w:r w:rsidRPr="009347A3">
              <w:rPr>
                <w:color w:val="000000" w:themeColor="text1"/>
                <w:lang w:val="en-US"/>
              </w:rPr>
              <w:t>-0.74 %</w:t>
            </w:r>
          </w:p>
        </w:tc>
      </w:tr>
      <w:tr w:rsidR="002B4AD0" w:rsidRPr="009347A3" w:rsidTr="009347A3">
        <w:trPr>
          <w:trHeight w:val="446"/>
        </w:trPr>
        <w:tc>
          <w:tcPr>
            <w:cnfStyle w:val="001000000000"/>
            <w:tcW w:w="828" w:type="dxa"/>
            <w:vAlign w:val="bottom"/>
          </w:tcPr>
          <w:p w:rsidR="002B4AD0" w:rsidRPr="009347A3" w:rsidRDefault="002B4AD0" w:rsidP="002B4AD0">
            <w:pPr>
              <w:jc w:val="right"/>
              <w:rPr>
                <w:b w:val="0"/>
                <w:lang w:val="en-US"/>
              </w:rPr>
            </w:pPr>
            <w:r w:rsidRPr="009347A3">
              <w:rPr>
                <w:lang w:val="en-US"/>
              </w:rPr>
              <w:t>1</w:t>
            </w:r>
          </w:p>
        </w:tc>
        <w:tc>
          <w:tcPr>
            <w:tcW w:w="669" w:type="dxa"/>
            <w:vAlign w:val="bottom"/>
          </w:tcPr>
          <w:p w:rsidR="002B4AD0" w:rsidRPr="009347A3" w:rsidRDefault="002B4AD0" w:rsidP="002B4AD0">
            <w:pPr>
              <w:jc w:val="right"/>
              <w:cnfStyle w:val="000000000000"/>
              <w:rPr>
                <w:lang w:val="en-US"/>
              </w:rPr>
            </w:pPr>
            <w:r w:rsidRPr="009347A3">
              <w:rPr>
                <w:lang w:val="en-US"/>
              </w:rPr>
              <w:t>63</w:t>
            </w:r>
          </w:p>
        </w:tc>
        <w:tc>
          <w:tcPr>
            <w:tcW w:w="3348" w:type="dxa"/>
            <w:vAlign w:val="bottom"/>
          </w:tcPr>
          <w:p w:rsidR="002B4AD0" w:rsidRPr="009347A3" w:rsidRDefault="002B4AD0" w:rsidP="002B4AD0">
            <w:pPr>
              <w:cnfStyle w:val="000000000000"/>
              <w:rPr>
                <w:lang w:val="en-US"/>
              </w:rPr>
            </w:pPr>
            <w:r w:rsidRPr="009347A3">
              <w:rPr>
                <w:lang w:val="en-US"/>
              </w:rPr>
              <w:t>Textile Made ups</w:t>
            </w:r>
          </w:p>
        </w:tc>
        <w:tc>
          <w:tcPr>
            <w:tcW w:w="1503" w:type="dxa"/>
            <w:vAlign w:val="bottom"/>
          </w:tcPr>
          <w:p w:rsidR="002B4AD0" w:rsidRPr="009347A3" w:rsidRDefault="002B4AD0" w:rsidP="002B4AD0">
            <w:pPr>
              <w:jc w:val="right"/>
              <w:cnfStyle w:val="000000000000"/>
              <w:rPr>
                <w:lang w:val="en-US"/>
              </w:rPr>
            </w:pPr>
            <w:r w:rsidRPr="009347A3">
              <w:rPr>
                <w:lang w:val="en-US"/>
              </w:rPr>
              <w:t>2 154 822</w:t>
            </w:r>
          </w:p>
        </w:tc>
        <w:tc>
          <w:tcPr>
            <w:tcW w:w="1374" w:type="dxa"/>
            <w:vAlign w:val="bottom"/>
          </w:tcPr>
          <w:p w:rsidR="002B4AD0" w:rsidRPr="009347A3" w:rsidRDefault="002B4AD0" w:rsidP="002B4AD0">
            <w:pPr>
              <w:jc w:val="right"/>
              <w:cnfStyle w:val="000000000000"/>
              <w:rPr>
                <w:lang w:val="en-US"/>
              </w:rPr>
            </w:pPr>
            <w:r w:rsidRPr="009347A3">
              <w:rPr>
                <w:color w:val="000000" w:themeColor="text1"/>
                <w:lang w:val="en-US"/>
              </w:rPr>
              <w:t>2 356 272</w:t>
            </w:r>
          </w:p>
        </w:tc>
        <w:tc>
          <w:tcPr>
            <w:tcW w:w="1375" w:type="dxa"/>
            <w:vAlign w:val="bottom"/>
          </w:tcPr>
          <w:p w:rsidR="002B4AD0" w:rsidRPr="009347A3" w:rsidRDefault="002B4AD0" w:rsidP="002B4AD0">
            <w:pPr>
              <w:jc w:val="right"/>
              <w:cnfStyle w:val="000000000000"/>
              <w:rPr>
                <w:lang w:val="en-US"/>
              </w:rPr>
            </w:pPr>
            <w:r w:rsidRPr="009347A3">
              <w:rPr>
                <w:lang w:val="en-US"/>
              </w:rPr>
              <w:t xml:space="preserve"> 9.34 %</w:t>
            </w:r>
          </w:p>
        </w:tc>
      </w:tr>
      <w:tr w:rsidR="009347A3" w:rsidRPr="009347A3" w:rsidTr="009347A3">
        <w:trPr>
          <w:cnfStyle w:val="000000100000"/>
          <w:trHeight w:val="426"/>
        </w:trPr>
        <w:tc>
          <w:tcPr>
            <w:cnfStyle w:val="001000000000"/>
            <w:tcW w:w="828" w:type="dxa"/>
            <w:vAlign w:val="bottom"/>
          </w:tcPr>
          <w:p w:rsidR="002B4AD0" w:rsidRPr="009347A3" w:rsidRDefault="002B4AD0" w:rsidP="002B4AD0">
            <w:pPr>
              <w:jc w:val="right"/>
              <w:rPr>
                <w:b w:val="0"/>
                <w:lang w:val="en-US"/>
              </w:rPr>
            </w:pPr>
            <w:r w:rsidRPr="009347A3">
              <w:rPr>
                <w:lang w:val="en-US"/>
              </w:rPr>
              <w:t>2</w:t>
            </w:r>
          </w:p>
        </w:tc>
        <w:tc>
          <w:tcPr>
            <w:tcW w:w="669" w:type="dxa"/>
            <w:vAlign w:val="bottom"/>
          </w:tcPr>
          <w:p w:rsidR="002B4AD0" w:rsidRPr="009347A3" w:rsidRDefault="002B4AD0" w:rsidP="002B4AD0">
            <w:pPr>
              <w:jc w:val="right"/>
              <w:cnfStyle w:val="000000100000"/>
              <w:rPr>
                <w:lang w:val="en-US"/>
              </w:rPr>
            </w:pPr>
            <w:r w:rsidRPr="009347A3">
              <w:rPr>
                <w:lang w:val="en-US"/>
              </w:rPr>
              <w:t>62</w:t>
            </w:r>
          </w:p>
        </w:tc>
        <w:tc>
          <w:tcPr>
            <w:tcW w:w="3348" w:type="dxa"/>
            <w:vAlign w:val="bottom"/>
          </w:tcPr>
          <w:p w:rsidR="002B4AD0" w:rsidRPr="009347A3" w:rsidRDefault="002B4AD0" w:rsidP="002B4AD0">
            <w:pPr>
              <w:cnfStyle w:val="000000100000"/>
              <w:rPr>
                <w:lang w:val="en-US"/>
              </w:rPr>
            </w:pPr>
            <w:r w:rsidRPr="009347A3">
              <w:rPr>
                <w:lang w:val="en-US"/>
              </w:rPr>
              <w:t>Articles of Apparel</w:t>
            </w:r>
          </w:p>
        </w:tc>
        <w:tc>
          <w:tcPr>
            <w:tcW w:w="1503" w:type="dxa"/>
            <w:vAlign w:val="bottom"/>
          </w:tcPr>
          <w:p w:rsidR="002B4AD0" w:rsidRPr="009347A3" w:rsidRDefault="002B4AD0" w:rsidP="002B4AD0">
            <w:pPr>
              <w:jc w:val="right"/>
              <w:cnfStyle w:val="000000100000"/>
              <w:rPr>
                <w:lang w:val="en-US"/>
              </w:rPr>
            </w:pPr>
            <w:r w:rsidRPr="009347A3">
              <w:rPr>
                <w:lang w:val="en-US"/>
              </w:rPr>
              <w:t>55 535</w:t>
            </w:r>
          </w:p>
        </w:tc>
        <w:tc>
          <w:tcPr>
            <w:tcW w:w="1374" w:type="dxa"/>
            <w:vAlign w:val="bottom"/>
          </w:tcPr>
          <w:p w:rsidR="002B4AD0" w:rsidRPr="009347A3" w:rsidRDefault="002B4AD0" w:rsidP="002B4AD0">
            <w:pPr>
              <w:jc w:val="right"/>
              <w:cnfStyle w:val="000000100000"/>
              <w:rPr>
                <w:lang w:val="en-US"/>
              </w:rPr>
            </w:pPr>
            <w:r w:rsidRPr="009347A3">
              <w:rPr>
                <w:color w:val="000000" w:themeColor="text1"/>
                <w:lang w:val="en-US"/>
              </w:rPr>
              <w:t>39 745</w:t>
            </w:r>
          </w:p>
        </w:tc>
        <w:tc>
          <w:tcPr>
            <w:tcW w:w="1375" w:type="dxa"/>
            <w:vAlign w:val="bottom"/>
          </w:tcPr>
          <w:p w:rsidR="002B4AD0" w:rsidRPr="009347A3" w:rsidRDefault="002B4AD0" w:rsidP="002B4AD0">
            <w:pPr>
              <w:jc w:val="right"/>
              <w:cnfStyle w:val="000000100000"/>
              <w:rPr>
                <w:lang w:val="en-US"/>
              </w:rPr>
            </w:pPr>
            <w:r w:rsidRPr="009347A3">
              <w:rPr>
                <w:lang w:val="en-US"/>
              </w:rPr>
              <w:t>-28.43 %</w:t>
            </w:r>
          </w:p>
        </w:tc>
      </w:tr>
      <w:tr w:rsidR="002B4AD0" w:rsidRPr="009347A3" w:rsidTr="009347A3">
        <w:trPr>
          <w:trHeight w:val="446"/>
        </w:trPr>
        <w:tc>
          <w:tcPr>
            <w:cnfStyle w:val="001000000000"/>
            <w:tcW w:w="828" w:type="dxa"/>
            <w:vAlign w:val="bottom"/>
          </w:tcPr>
          <w:p w:rsidR="002B4AD0" w:rsidRPr="009347A3" w:rsidRDefault="002B4AD0" w:rsidP="002B4AD0">
            <w:pPr>
              <w:jc w:val="right"/>
              <w:rPr>
                <w:b w:val="0"/>
                <w:lang w:val="en-US"/>
              </w:rPr>
            </w:pPr>
            <w:r w:rsidRPr="009347A3">
              <w:rPr>
                <w:lang w:val="en-US"/>
              </w:rPr>
              <w:t>3</w:t>
            </w:r>
          </w:p>
        </w:tc>
        <w:tc>
          <w:tcPr>
            <w:tcW w:w="669" w:type="dxa"/>
            <w:vAlign w:val="bottom"/>
          </w:tcPr>
          <w:p w:rsidR="002B4AD0" w:rsidRPr="009347A3" w:rsidRDefault="002B4AD0" w:rsidP="002B4AD0">
            <w:pPr>
              <w:jc w:val="right"/>
              <w:cnfStyle w:val="000000000000"/>
              <w:rPr>
                <w:lang w:val="en-US"/>
              </w:rPr>
            </w:pPr>
            <w:r w:rsidRPr="009347A3">
              <w:rPr>
                <w:lang w:val="en-US"/>
              </w:rPr>
              <w:t>61</w:t>
            </w:r>
          </w:p>
        </w:tc>
        <w:tc>
          <w:tcPr>
            <w:tcW w:w="3348" w:type="dxa"/>
            <w:vAlign w:val="bottom"/>
          </w:tcPr>
          <w:p w:rsidR="002B4AD0" w:rsidRPr="009347A3" w:rsidRDefault="002B4AD0" w:rsidP="002B4AD0">
            <w:pPr>
              <w:cnfStyle w:val="000000000000"/>
              <w:rPr>
                <w:lang w:val="en-US"/>
              </w:rPr>
            </w:pPr>
            <w:r w:rsidRPr="009347A3">
              <w:rPr>
                <w:lang w:val="en-US"/>
              </w:rPr>
              <w:t>Knitwear</w:t>
            </w:r>
          </w:p>
        </w:tc>
        <w:tc>
          <w:tcPr>
            <w:tcW w:w="1503" w:type="dxa"/>
            <w:vAlign w:val="bottom"/>
          </w:tcPr>
          <w:p w:rsidR="002B4AD0" w:rsidRPr="009347A3" w:rsidRDefault="002B4AD0" w:rsidP="002B4AD0">
            <w:pPr>
              <w:jc w:val="right"/>
              <w:cnfStyle w:val="000000000000"/>
              <w:rPr>
                <w:lang w:val="en-US"/>
              </w:rPr>
            </w:pPr>
            <w:r w:rsidRPr="009347A3">
              <w:rPr>
                <w:lang w:val="en-US"/>
              </w:rPr>
              <w:t>20 424</w:t>
            </w:r>
          </w:p>
        </w:tc>
        <w:tc>
          <w:tcPr>
            <w:tcW w:w="1374" w:type="dxa"/>
            <w:vAlign w:val="bottom"/>
          </w:tcPr>
          <w:p w:rsidR="002B4AD0" w:rsidRPr="009347A3" w:rsidRDefault="002B4AD0" w:rsidP="002B4AD0">
            <w:pPr>
              <w:jc w:val="right"/>
              <w:cnfStyle w:val="000000000000"/>
              <w:rPr>
                <w:lang w:val="en-US"/>
              </w:rPr>
            </w:pPr>
            <w:r w:rsidRPr="009347A3">
              <w:rPr>
                <w:color w:val="000000" w:themeColor="text1"/>
                <w:lang w:val="en-US"/>
              </w:rPr>
              <w:t xml:space="preserve">35 585 </w:t>
            </w:r>
          </w:p>
        </w:tc>
        <w:tc>
          <w:tcPr>
            <w:tcW w:w="1375" w:type="dxa"/>
            <w:vAlign w:val="bottom"/>
          </w:tcPr>
          <w:p w:rsidR="002B4AD0" w:rsidRPr="009347A3" w:rsidRDefault="002B4AD0" w:rsidP="002B4AD0">
            <w:pPr>
              <w:jc w:val="right"/>
              <w:cnfStyle w:val="000000000000"/>
              <w:rPr>
                <w:lang w:val="en-US"/>
              </w:rPr>
            </w:pPr>
            <w:r w:rsidRPr="009347A3">
              <w:rPr>
                <w:lang w:val="en-US"/>
              </w:rPr>
              <w:t xml:space="preserve">  74.23 %</w:t>
            </w:r>
          </w:p>
        </w:tc>
      </w:tr>
      <w:tr w:rsidR="002B4AD0" w:rsidRPr="009347A3" w:rsidTr="009347A3">
        <w:trPr>
          <w:cnfStyle w:val="000000100000"/>
          <w:trHeight w:val="426"/>
        </w:trPr>
        <w:tc>
          <w:tcPr>
            <w:cnfStyle w:val="001000000000"/>
            <w:tcW w:w="4845" w:type="dxa"/>
            <w:gridSpan w:val="3"/>
            <w:vAlign w:val="bottom"/>
          </w:tcPr>
          <w:p w:rsidR="002B4AD0" w:rsidRPr="009347A3" w:rsidRDefault="002B4AD0" w:rsidP="002B4AD0">
            <w:pPr>
              <w:jc w:val="right"/>
              <w:rPr>
                <w:lang w:val="en-US"/>
              </w:rPr>
            </w:pPr>
            <w:r w:rsidRPr="009347A3">
              <w:rPr>
                <w:b w:val="0"/>
                <w:lang w:val="en-US"/>
              </w:rPr>
              <w:t>Total textiles Imports</w:t>
            </w:r>
          </w:p>
        </w:tc>
        <w:tc>
          <w:tcPr>
            <w:tcW w:w="1503" w:type="dxa"/>
            <w:vAlign w:val="bottom"/>
          </w:tcPr>
          <w:p w:rsidR="002B4AD0" w:rsidRPr="009347A3" w:rsidRDefault="002B4AD0" w:rsidP="002B4AD0">
            <w:pPr>
              <w:jc w:val="right"/>
              <w:cnfStyle w:val="000000100000"/>
              <w:rPr>
                <w:lang w:val="en-US"/>
              </w:rPr>
            </w:pPr>
            <w:r w:rsidRPr="009347A3">
              <w:rPr>
                <w:b/>
                <w:lang w:val="en-US"/>
              </w:rPr>
              <w:t>2 230 787</w:t>
            </w:r>
          </w:p>
        </w:tc>
        <w:tc>
          <w:tcPr>
            <w:tcW w:w="1374" w:type="dxa"/>
            <w:vAlign w:val="bottom"/>
          </w:tcPr>
          <w:p w:rsidR="002B4AD0" w:rsidRPr="009347A3" w:rsidRDefault="002B4AD0" w:rsidP="002B4AD0">
            <w:pPr>
              <w:jc w:val="right"/>
              <w:cnfStyle w:val="000000100000"/>
              <w:rPr>
                <w:lang w:val="en-US"/>
              </w:rPr>
            </w:pPr>
            <w:r w:rsidRPr="009347A3">
              <w:rPr>
                <w:b/>
                <w:color w:val="000000" w:themeColor="text1"/>
                <w:lang w:val="en-US"/>
              </w:rPr>
              <w:t>2 431 602</w:t>
            </w:r>
          </w:p>
        </w:tc>
        <w:tc>
          <w:tcPr>
            <w:tcW w:w="1375" w:type="dxa"/>
            <w:vAlign w:val="bottom"/>
          </w:tcPr>
          <w:p w:rsidR="002B4AD0" w:rsidRPr="009347A3" w:rsidRDefault="002B4AD0" w:rsidP="002B4AD0">
            <w:pPr>
              <w:jc w:val="right"/>
              <w:cnfStyle w:val="000000100000"/>
              <w:rPr>
                <w:lang w:val="en-US"/>
              </w:rPr>
            </w:pPr>
            <w:r w:rsidRPr="009347A3">
              <w:rPr>
                <w:b/>
                <w:lang w:val="en-US"/>
              </w:rPr>
              <w:t>9 %</w:t>
            </w:r>
          </w:p>
        </w:tc>
      </w:tr>
    </w:tbl>
    <w:p w:rsidR="007D1F45" w:rsidRPr="00634F10" w:rsidRDefault="00AD1E2E" w:rsidP="007D1F45">
      <w:pPr>
        <w:rPr>
          <w:sz w:val="28"/>
          <w:szCs w:val="28"/>
          <w:lang w:val="en-US" w:eastAsia="en-GB"/>
        </w:rPr>
      </w:pPr>
      <w:r w:rsidRPr="00634F10">
        <w:rPr>
          <w:noProof/>
          <w:sz w:val="28"/>
          <w:szCs w:val="28"/>
          <w:lang w:eastAsia="fr-FR"/>
        </w:rPr>
        <w:drawing>
          <wp:inline distT="0" distB="0" distL="0" distR="0">
            <wp:extent cx="5848350" cy="264795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7F8D" w:rsidRPr="00634F10" w:rsidRDefault="00ED7F8D" w:rsidP="00EC1C8D">
      <w:pPr>
        <w:pStyle w:val="Heading2"/>
        <w:rPr>
          <w:rFonts w:cs="Times New Roman"/>
          <w:sz w:val="28"/>
          <w:szCs w:val="28"/>
          <w:u w:val="none"/>
        </w:rPr>
      </w:pPr>
    </w:p>
    <w:p w:rsidR="009347A3" w:rsidRDefault="009347A3">
      <w:pPr>
        <w:rPr>
          <w:b/>
          <w:sz w:val="28"/>
          <w:szCs w:val="28"/>
          <w:lang w:val="en-US" w:eastAsia="en-GB"/>
        </w:rPr>
      </w:pPr>
      <w:r>
        <w:rPr>
          <w:sz w:val="28"/>
          <w:szCs w:val="28"/>
        </w:rPr>
        <w:br w:type="page"/>
      </w:r>
    </w:p>
    <w:p w:rsidR="00EC1C8D" w:rsidRPr="00113B42" w:rsidRDefault="005827F6" w:rsidP="00174676">
      <w:pPr>
        <w:pStyle w:val="Heading2"/>
        <w:spacing w:line="240" w:lineRule="auto"/>
        <w:ind w:left="720" w:hanging="720"/>
        <w:jc w:val="both"/>
        <w:rPr>
          <w:rFonts w:cs="Times New Roman"/>
          <w:sz w:val="28"/>
          <w:szCs w:val="28"/>
        </w:rPr>
      </w:pPr>
      <w:bookmarkStart w:id="6" w:name="_Toc525898440"/>
      <w:r w:rsidRPr="00634F10">
        <w:rPr>
          <w:rFonts w:cs="Times New Roman"/>
          <w:sz w:val="28"/>
          <w:szCs w:val="28"/>
          <w:u w:val="none"/>
        </w:rPr>
        <w:lastRenderedPageBreak/>
        <w:t>9</w:t>
      </w:r>
      <w:r w:rsidR="002A5E7F" w:rsidRPr="00634F10">
        <w:rPr>
          <w:rFonts w:cs="Times New Roman"/>
          <w:sz w:val="28"/>
          <w:szCs w:val="28"/>
          <w:u w:val="none"/>
        </w:rPr>
        <w:t>.</w:t>
      </w:r>
      <w:r w:rsidR="002A5E7F" w:rsidRPr="00634F10">
        <w:rPr>
          <w:rFonts w:cs="Times New Roman"/>
          <w:sz w:val="28"/>
          <w:szCs w:val="28"/>
          <w:u w:val="none"/>
        </w:rPr>
        <w:tab/>
      </w:r>
      <w:r w:rsidR="00113B42" w:rsidRPr="00174676">
        <w:rPr>
          <w:rStyle w:val="Heading1Char"/>
        </w:rPr>
        <w:t>MAJOR FRENCH COMPANIES DOING BUSINESS WITH PAKISTAN IN THE TEXTILES SECTOR:</w:t>
      </w:r>
      <w:bookmarkEnd w:id="6"/>
    </w:p>
    <w:p w:rsidR="00A93CD4" w:rsidRPr="00634F10" w:rsidRDefault="00E239D5" w:rsidP="00ED7F8D">
      <w:pPr>
        <w:spacing w:before="100" w:beforeAutospacing="1" w:after="100" w:afterAutospacing="1"/>
        <w:jc w:val="both"/>
        <w:rPr>
          <w:sz w:val="28"/>
          <w:szCs w:val="28"/>
          <w:lang w:val="en-US"/>
        </w:rPr>
      </w:pPr>
      <w:r w:rsidRPr="00634F10">
        <w:rPr>
          <w:sz w:val="28"/>
          <w:szCs w:val="28"/>
          <w:lang w:val="en-US"/>
        </w:rPr>
        <w:t>Numerous French t</w:t>
      </w:r>
      <w:r w:rsidR="00ED7F8D" w:rsidRPr="00634F10">
        <w:rPr>
          <w:sz w:val="28"/>
          <w:szCs w:val="28"/>
          <w:lang w:val="en-US"/>
        </w:rPr>
        <w:t xml:space="preserve">extile companies and individual importers are </w:t>
      </w:r>
      <w:r w:rsidRPr="00634F10">
        <w:rPr>
          <w:sz w:val="28"/>
          <w:szCs w:val="28"/>
          <w:lang w:val="en-US"/>
        </w:rPr>
        <w:t xml:space="preserve">presently </w:t>
      </w:r>
      <w:r w:rsidR="00ED7F8D" w:rsidRPr="00634F10">
        <w:rPr>
          <w:sz w:val="28"/>
          <w:szCs w:val="28"/>
          <w:lang w:val="en-US"/>
        </w:rPr>
        <w:t xml:space="preserve">doing business with Pakistan, </w:t>
      </w:r>
      <w:r w:rsidRPr="00634F10">
        <w:rPr>
          <w:sz w:val="28"/>
          <w:szCs w:val="28"/>
          <w:lang w:val="en-US"/>
        </w:rPr>
        <w:t>the most important of which are mentioned below:</w:t>
      </w:r>
    </w:p>
    <w:tbl>
      <w:tblPr>
        <w:tblStyle w:val="GridTable4Accent5"/>
        <w:tblW w:w="9067" w:type="dxa"/>
        <w:tblLook w:val="04A0"/>
      </w:tblPr>
      <w:tblGrid>
        <w:gridCol w:w="4386"/>
        <w:gridCol w:w="4681"/>
      </w:tblGrid>
      <w:tr w:rsidR="00ED7F8D" w:rsidRPr="00634F10" w:rsidTr="00ED7F8D">
        <w:trPr>
          <w:cnfStyle w:val="100000000000"/>
          <w:trHeight w:val="350"/>
        </w:trPr>
        <w:tc>
          <w:tcPr>
            <w:cnfStyle w:val="001000000000"/>
            <w:tcW w:w="4386" w:type="dxa"/>
          </w:tcPr>
          <w:p w:rsidR="00ED7F8D" w:rsidRPr="00634F10" w:rsidRDefault="00ED7F8D" w:rsidP="00ED7F8D">
            <w:pPr>
              <w:spacing w:before="100" w:beforeAutospacing="1" w:after="100" w:afterAutospacing="1"/>
              <w:jc w:val="both"/>
              <w:rPr>
                <w:sz w:val="28"/>
                <w:szCs w:val="28"/>
                <w:lang w:val="en-US"/>
              </w:rPr>
            </w:pPr>
            <w:r w:rsidRPr="00634F10">
              <w:rPr>
                <w:rFonts w:eastAsiaTheme="minorHAnsi"/>
                <w:sz w:val="28"/>
                <w:szCs w:val="28"/>
                <w:lang w:val="en-US"/>
              </w:rPr>
              <w:t xml:space="preserve">Name </w:t>
            </w:r>
          </w:p>
        </w:tc>
        <w:tc>
          <w:tcPr>
            <w:tcW w:w="4681" w:type="dxa"/>
          </w:tcPr>
          <w:p w:rsidR="00ED7F8D" w:rsidRPr="00634F10" w:rsidRDefault="00ED7F8D" w:rsidP="00ED7F8D">
            <w:pPr>
              <w:spacing w:before="100" w:beforeAutospacing="1" w:after="100" w:afterAutospacing="1"/>
              <w:jc w:val="both"/>
              <w:cnfStyle w:val="100000000000"/>
              <w:rPr>
                <w:sz w:val="28"/>
                <w:szCs w:val="28"/>
                <w:lang w:val="en-US"/>
              </w:rPr>
            </w:pPr>
            <w:r w:rsidRPr="00634F10">
              <w:rPr>
                <w:rFonts w:eastAsiaTheme="minorHAnsi"/>
                <w:sz w:val="28"/>
                <w:szCs w:val="28"/>
                <w:lang w:val="en-US"/>
              </w:rPr>
              <w:t>Nature of Business</w:t>
            </w:r>
          </w:p>
        </w:tc>
      </w:tr>
      <w:tr w:rsidR="00ED7F8D" w:rsidRPr="005F099F" w:rsidTr="00ED7F8D">
        <w:trPr>
          <w:cnfStyle w:val="000000100000"/>
          <w:trHeight w:val="685"/>
        </w:trPr>
        <w:tc>
          <w:tcPr>
            <w:cnfStyle w:val="001000000000"/>
            <w:tcW w:w="4386" w:type="dxa"/>
          </w:tcPr>
          <w:p w:rsidR="00ED7F8D" w:rsidRPr="00634F10" w:rsidRDefault="00ED7F8D" w:rsidP="00ED7F8D">
            <w:pPr>
              <w:spacing w:before="100" w:beforeAutospacing="1" w:after="100" w:afterAutospacing="1"/>
              <w:jc w:val="both"/>
              <w:rPr>
                <w:b w:val="0"/>
                <w:sz w:val="28"/>
                <w:szCs w:val="28"/>
                <w:lang w:val="en-US"/>
              </w:rPr>
            </w:pPr>
            <w:r w:rsidRPr="00634F10">
              <w:rPr>
                <w:rFonts w:eastAsiaTheme="minorHAnsi"/>
                <w:b w:val="0"/>
                <w:sz w:val="28"/>
                <w:szCs w:val="28"/>
                <w:lang w:val="en-US"/>
              </w:rPr>
              <w:t>ELIS</w:t>
            </w:r>
          </w:p>
        </w:tc>
        <w:tc>
          <w:tcPr>
            <w:tcW w:w="4681" w:type="dxa"/>
          </w:tcPr>
          <w:p w:rsidR="00ED7F8D" w:rsidRPr="00634F10" w:rsidRDefault="00ED7F8D" w:rsidP="00ED7F8D">
            <w:pPr>
              <w:spacing w:before="100" w:beforeAutospacing="1" w:after="100" w:afterAutospacing="1"/>
              <w:jc w:val="both"/>
              <w:cnfStyle w:val="000000100000"/>
              <w:rPr>
                <w:sz w:val="28"/>
                <w:szCs w:val="28"/>
                <w:lang w:val="en-US"/>
              </w:rPr>
            </w:pPr>
            <w:r w:rsidRPr="00634F10">
              <w:rPr>
                <w:rFonts w:eastAsiaTheme="minorHAnsi"/>
                <w:sz w:val="28"/>
                <w:szCs w:val="28"/>
                <w:lang w:val="en-US"/>
              </w:rPr>
              <w:t>European leader in Textile for health &amp; hotel industry</w:t>
            </w:r>
          </w:p>
        </w:tc>
      </w:tr>
      <w:tr w:rsidR="00ED7F8D" w:rsidRPr="00634F10" w:rsidTr="00ED7F8D">
        <w:trPr>
          <w:trHeight w:val="335"/>
        </w:trPr>
        <w:tc>
          <w:tcPr>
            <w:cnfStyle w:val="001000000000"/>
            <w:tcW w:w="4386" w:type="dxa"/>
          </w:tcPr>
          <w:p w:rsidR="00ED7F8D" w:rsidRPr="00634F10" w:rsidRDefault="00ED7F8D" w:rsidP="00ED7F8D">
            <w:pPr>
              <w:spacing w:before="100" w:beforeAutospacing="1" w:after="100" w:afterAutospacing="1"/>
              <w:jc w:val="both"/>
              <w:rPr>
                <w:b w:val="0"/>
                <w:sz w:val="28"/>
                <w:szCs w:val="28"/>
                <w:lang w:val="en-US"/>
              </w:rPr>
            </w:pPr>
            <w:r w:rsidRPr="00634F10">
              <w:rPr>
                <w:rFonts w:eastAsiaTheme="minorHAnsi"/>
                <w:b w:val="0"/>
                <w:sz w:val="28"/>
                <w:szCs w:val="28"/>
                <w:lang w:val="en-US"/>
              </w:rPr>
              <w:t>TEDDY SMITH </w:t>
            </w:r>
          </w:p>
        </w:tc>
        <w:tc>
          <w:tcPr>
            <w:tcW w:w="4681" w:type="dxa"/>
          </w:tcPr>
          <w:p w:rsidR="00ED7F8D" w:rsidRPr="00634F10" w:rsidRDefault="00ED7F8D" w:rsidP="00ED7F8D">
            <w:pPr>
              <w:spacing w:before="100" w:beforeAutospacing="1" w:after="100" w:afterAutospacing="1"/>
              <w:jc w:val="both"/>
              <w:cnfStyle w:val="000000000000"/>
              <w:rPr>
                <w:sz w:val="28"/>
                <w:szCs w:val="28"/>
                <w:lang w:val="en-US"/>
              </w:rPr>
            </w:pPr>
            <w:r w:rsidRPr="00634F10">
              <w:rPr>
                <w:rFonts w:eastAsiaTheme="minorHAnsi"/>
                <w:sz w:val="28"/>
                <w:szCs w:val="28"/>
                <w:lang w:val="en-US"/>
              </w:rPr>
              <w:t>Clothing store</w:t>
            </w:r>
          </w:p>
        </w:tc>
      </w:tr>
      <w:tr w:rsidR="00ED7F8D" w:rsidRPr="00634F10" w:rsidTr="00ED7F8D">
        <w:trPr>
          <w:cnfStyle w:val="000000100000"/>
          <w:trHeight w:val="350"/>
        </w:trPr>
        <w:tc>
          <w:tcPr>
            <w:cnfStyle w:val="001000000000"/>
            <w:tcW w:w="4386" w:type="dxa"/>
          </w:tcPr>
          <w:p w:rsidR="00ED7F8D" w:rsidRPr="00634F10" w:rsidRDefault="00ED7F8D" w:rsidP="00ED7F8D">
            <w:pPr>
              <w:spacing w:before="100" w:beforeAutospacing="1" w:after="100" w:afterAutospacing="1"/>
              <w:jc w:val="both"/>
              <w:rPr>
                <w:b w:val="0"/>
                <w:sz w:val="28"/>
                <w:szCs w:val="28"/>
                <w:lang w:val="en-US"/>
              </w:rPr>
            </w:pPr>
            <w:r w:rsidRPr="00634F10">
              <w:rPr>
                <w:rFonts w:eastAsiaTheme="minorHAnsi"/>
                <w:b w:val="0"/>
                <w:sz w:val="28"/>
                <w:szCs w:val="28"/>
                <w:lang w:val="en-US"/>
              </w:rPr>
              <w:t>CELIO INTERNATIONAL SA,</w:t>
            </w:r>
          </w:p>
        </w:tc>
        <w:tc>
          <w:tcPr>
            <w:tcW w:w="4681" w:type="dxa"/>
          </w:tcPr>
          <w:p w:rsidR="00ED7F8D" w:rsidRPr="00634F10" w:rsidRDefault="00ED7F8D" w:rsidP="00ED7F8D">
            <w:pPr>
              <w:spacing w:before="100" w:beforeAutospacing="1" w:after="100" w:afterAutospacing="1"/>
              <w:jc w:val="both"/>
              <w:cnfStyle w:val="000000100000"/>
              <w:rPr>
                <w:sz w:val="28"/>
                <w:szCs w:val="28"/>
                <w:lang w:val="en-US"/>
              </w:rPr>
            </w:pPr>
            <w:r w:rsidRPr="00634F10">
              <w:rPr>
                <w:rFonts w:eastAsiaTheme="minorHAnsi"/>
                <w:sz w:val="28"/>
                <w:szCs w:val="28"/>
                <w:lang w:val="en-US"/>
              </w:rPr>
              <w:t>Garments Importer/ retail chain</w:t>
            </w:r>
          </w:p>
        </w:tc>
      </w:tr>
      <w:tr w:rsidR="00ED7F8D" w:rsidRPr="00634F10" w:rsidTr="00ED7F8D">
        <w:trPr>
          <w:trHeight w:val="335"/>
        </w:trPr>
        <w:tc>
          <w:tcPr>
            <w:cnfStyle w:val="001000000000"/>
            <w:tcW w:w="4386" w:type="dxa"/>
          </w:tcPr>
          <w:p w:rsidR="00ED7F8D" w:rsidRPr="00634F10" w:rsidRDefault="00ED7F8D" w:rsidP="00ED7F8D">
            <w:pPr>
              <w:spacing w:before="100" w:beforeAutospacing="1" w:after="100" w:afterAutospacing="1"/>
              <w:jc w:val="both"/>
              <w:rPr>
                <w:b w:val="0"/>
                <w:sz w:val="28"/>
                <w:szCs w:val="28"/>
                <w:lang w:val="en-US"/>
              </w:rPr>
            </w:pPr>
            <w:r w:rsidRPr="00634F10">
              <w:rPr>
                <w:rFonts w:eastAsiaTheme="minorHAnsi"/>
                <w:b w:val="0"/>
                <w:sz w:val="28"/>
                <w:szCs w:val="28"/>
                <w:lang w:val="en-US"/>
              </w:rPr>
              <w:t>LA HALLE</w:t>
            </w:r>
          </w:p>
        </w:tc>
        <w:tc>
          <w:tcPr>
            <w:tcW w:w="4681" w:type="dxa"/>
          </w:tcPr>
          <w:p w:rsidR="00ED7F8D" w:rsidRPr="00634F10" w:rsidRDefault="00ED7F8D" w:rsidP="00ED7F8D">
            <w:pPr>
              <w:spacing w:before="100" w:beforeAutospacing="1" w:after="100" w:afterAutospacing="1"/>
              <w:jc w:val="both"/>
              <w:cnfStyle w:val="000000000000"/>
              <w:rPr>
                <w:sz w:val="28"/>
                <w:szCs w:val="28"/>
              </w:rPr>
            </w:pPr>
            <w:r w:rsidRPr="00634F10">
              <w:rPr>
                <w:rFonts w:eastAsiaTheme="minorHAnsi"/>
                <w:sz w:val="28"/>
                <w:szCs w:val="28"/>
              </w:rPr>
              <w:t>Textiles/Garments Importer/ retail chain</w:t>
            </w:r>
          </w:p>
        </w:tc>
      </w:tr>
      <w:tr w:rsidR="00ED7F8D" w:rsidRPr="00634F10" w:rsidTr="00ED7F8D">
        <w:trPr>
          <w:cnfStyle w:val="000000100000"/>
          <w:trHeight w:val="350"/>
        </w:trPr>
        <w:tc>
          <w:tcPr>
            <w:cnfStyle w:val="001000000000"/>
            <w:tcW w:w="4386" w:type="dxa"/>
          </w:tcPr>
          <w:p w:rsidR="00ED7F8D" w:rsidRPr="00634F10" w:rsidRDefault="00ED7F8D" w:rsidP="00ED7F8D">
            <w:pPr>
              <w:spacing w:before="100" w:beforeAutospacing="1" w:after="100" w:afterAutospacing="1"/>
              <w:jc w:val="both"/>
              <w:rPr>
                <w:b w:val="0"/>
                <w:sz w:val="28"/>
                <w:szCs w:val="28"/>
                <w:lang w:val="en-US"/>
              </w:rPr>
            </w:pPr>
            <w:r w:rsidRPr="00634F10">
              <w:rPr>
                <w:rFonts w:eastAsiaTheme="minorHAnsi"/>
                <w:b w:val="0"/>
                <w:sz w:val="28"/>
                <w:szCs w:val="28"/>
                <w:lang w:val="en-US"/>
              </w:rPr>
              <w:t>LA BLANCHE PORTE</w:t>
            </w:r>
          </w:p>
        </w:tc>
        <w:tc>
          <w:tcPr>
            <w:tcW w:w="4681" w:type="dxa"/>
          </w:tcPr>
          <w:p w:rsidR="00ED7F8D" w:rsidRPr="00634F10" w:rsidRDefault="00ED7F8D" w:rsidP="00ED7F8D">
            <w:pPr>
              <w:spacing w:before="100" w:beforeAutospacing="1" w:after="100" w:afterAutospacing="1"/>
              <w:jc w:val="both"/>
              <w:cnfStyle w:val="000000100000"/>
              <w:rPr>
                <w:sz w:val="28"/>
                <w:szCs w:val="28"/>
                <w:lang w:val="en-US"/>
              </w:rPr>
            </w:pPr>
            <w:r w:rsidRPr="00634F10">
              <w:rPr>
                <w:rFonts w:eastAsiaTheme="minorHAnsi"/>
                <w:sz w:val="28"/>
                <w:szCs w:val="28"/>
                <w:lang w:val="en-US"/>
              </w:rPr>
              <w:t>Garments/ Home Textiles Importer</w:t>
            </w:r>
          </w:p>
        </w:tc>
      </w:tr>
      <w:tr w:rsidR="00ED7F8D" w:rsidRPr="00634F10" w:rsidTr="00ED7F8D">
        <w:trPr>
          <w:trHeight w:val="350"/>
        </w:trPr>
        <w:tc>
          <w:tcPr>
            <w:cnfStyle w:val="001000000000"/>
            <w:tcW w:w="4386" w:type="dxa"/>
          </w:tcPr>
          <w:p w:rsidR="00ED7F8D" w:rsidRPr="00634F10" w:rsidRDefault="00ED7F8D" w:rsidP="00ED7F8D">
            <w:pPr>
              <w:spacing w:before="100" w:beforeAutospacing="1" w:after="100" w:afterAutospacing="1"/>
              <w:jc w:val="both"/>
              <w:rPr>
                <w:rFonts w:eastAsiaTheme="minorHAnsi"/>
                <w:b w:val="0"/>
                <w:sz w:val="28"/>
                <w:szCs w:val="28"/>
                <w:lang w:val="en-US"/>
              </w:rPr>
            </w:pPr>
            <w:r w:rsidRPr="00634F10">
              <w:rPr>
                <w:rFonts w:eastAsiaTheme="minorHAnsi"/>
                <w:b w:val="0"/>
                <w:sz w:val="28"/>
                <w:szCs w:val="28"/>
                <w:lang w:val="en-US"/>
              </w:rPr>
              <w:t>CARREFOUR</w:t>
            </w:r>
          </w:p>
        </w:tc>
        <w:tc>
          <w:tcPr>
            <w:tcW w:w="4681" w:type="dxa"/>
          </w:tcPr>
          <w:p w:rsidR="00ED7F8D" w:rsidRPr="00634F10" w:rsidRDefault="00ED7F8D" w:rsidP="00ED7F8D">
            <w:pPr>
              <w:spacing w:before="100" w:beforeAutospacing="1" w:after="100" w:afterAutospacing="1"/>
              <w:jc w:val="both"/>
              <w:cnfStyle w:val="000000000000"/>
              <w:rPr>
                <w:rFonts w:eastAsiaTheme="minorHAnsi"/>
                <w:sz w:val="28"/>
                <w:szCs w:val="28"/>
                <w:lang w:val="en-US"/>
              </w:rPr>
            </w:pPr>
            <w:r w:rsidRPr="00634F10">
              <w:rPr>
                <w:rFonts w:eastAsiaTheme="minorHAnsi"/>
                <w:sz w:val="28"/>
                <w:szCs w:val="28"/>
                <w:lang w:val="en-US"/>
              </w:rPr>
              <w:t>Retail Store</w:t>
            </w:r>
          </w:p>
        </w:tc>
      </w:tr>
      <w:tr w:rsidR="00ED7F8D" w:rsidRPr="00634F10" w:rsidTr="00ED7F8D">
        <w:trPr>
          <w:cnfStyle w:val="000000100000"/>
          <w:trHeight w:val="335"/>
        </w:trPr>
        <w:tc>
          <w:tcPr>
            <w:cnfStyle w:val="001000000000"/>
            <w:tcW w:w="4386" w:type="dxa"/>
          </w:tcPr>
          <w:p w:rsidR="00ED7F8D" w:rsidRPr="00634F10" w:rsidRDefault="00ED7F8D" w:rsidP="00ED7F8D">
            <w:pPr>
              <w:spacing w:before="100" w:beforeAutospacing="1" w:after="100" w:afterAutospacing="1"/>
              <w:jc w:val="both"/>
              <w:rPr>
                <w:b w:val="0"/>
                <w:sz w:val="28"/>
                <w:szCs w:val="28"/>
                <w:lang w:val="en-US"/>
              </w:rPr>
            </w:pPr>
            <w:r w:rsidRPr="00634F10">
              <w:rPr>
                <w:rFonts w:eastAsiaTheme="minorHAnsi"/>
                <w:b w:val="0"/>
                <w:sz w:val="28"/>
                <w:szCs w:val="28"/>
                <w:lang w:val="en-US"/>
              </w:rPr>
              <w:t>SOLO INVEST</w:t>
            </w:r>
          </w:p>
        </w:tc>
        <w:tc>
          <w:tcPr>
            <w:tcW w:w="4681" w:type="dxa"/>
          </w:tcPr>
          <w:p w:rsidR="00ED7F8D" w:rsidRPr="00634F10" w:rsidRDefault="00ED7F8D" w:rsidP="00ED7F8D">
            <w:pPr>
              <w:spacing w:before="100" w:beforeAutospacing="1" w:after="100" w:afterAutospacing="1"/>
              <w:jc w:val="both"/>
              <w:cnfStyle w:val="000000100000"/>
              <w:rPr>
                <w:sz w:val="28"/>
                <w:szCs w:val="28"/>
                <w:lang w:val="en-US"/>
              </w:rPr>
            </w:pPr>
            <w:r w:rsidRPr="00634F10">
              <w:rPr>
                <w:rFonts w:eastAsiaTheme="minorHAnsi"/>
                <w:sz w:val="28"/>
                <w:szCs w:val="28"/>
                <w:lang w:val="en-US"/>
              </w:rPr>
              <w:t>Garments Importer / Clothing store</w:t>
            </w:r>
          </w:p>
        </w:tc>
      </w:tr>
      <w:tr w:rsidR="00ED7F8D" w:rsidRPr="00634F10" w:rsidTr="00ED7F8D">
        <w:trPr>
          <w:trHeight w:val="350"/>
        </w:trPr>
        <w:tc>
          <w:tcPr>
            <w:cnfStyle w:val="001000000000"/>
            <w:tcW w:w="4386" w:type="dxa"/>
          </w:tcPr>
          <w:p w:rsidR="00ED7F8D" w:rsidRPr="00634F10" w:rsidRDefault="00ED7F8D" w:rsidP="00ED7F8D">
            <w:pPr>
              <w:spacing w:before="100" w:beforeAutospacing="1" w:after="100" w:afterAutospacing="1"/>
              <w:jc w:val="both"/>
              <w:rPr>
                <w:b w:val="0"/>
                <w:sz w:val="28"/>
                <w:szCs w:val="28"/>
                <w:lang w:val="en-US"/>
              </w:rPr>
            </w:pPr>
            <w:r w:rsidRPr="00634F10">
              <w:rPr>
                <w:rFonts w:eastAsiaTheme="minorHAnsi"/>
                <w:b w:val="0"/>
                <w:sz w:val="28"/>
                <w:szCs w:val="28"/>
                <w:lang w:val="en-US"/>
              </w:rPr>
              <w:t>ORCHESTRA PREMAMAN</w:t>
            </w:r>
          </w:p>
        </w:tc>
        <w:tc>
          <w:tcPr>
            <w:tcW w:w="4681" w:type="dxa"/>
          </w:tcPr>
          <w:p w:rsidR="00ED7F8D" w:rsidRPr="00634F10" w:rsidRDefault="00ED7F8D" w:rsidP="00ED7F8D">
            <w:pPr>
              <w:spacing w:before="100" w:beforeAutospacing="1" w:after="100" w:afterAutospacing="1"/>
              <w:jc w:val="both"/>
              <w:cnfStyle w:val="000000000000"/>
              <w:rPr>
                <w:sz w:val="28"/>
                <w:szCs w:val="28"/>
                <w:lang w:val="en-US"/>
              </w:rPr>
            </w:pPr>
            <w:r w:rsidRPr="00634F10">
              <w:rPr>
                <w:rFonts w:eastAsiaTheme="minorHAnsi"/>
                <w:sz w:val="28"/>
                <w:szCs w:val="28"/>
                <w:lang w:val="en-US"/>
              </w:rPr>
              <w:t>Garments Importer / retail chain</w:t>
            </w:r>
          </w:p>
        </w:tc>
      </w:tr>
      <w:tr w:rsidR="00ED7F8D" w:rsidRPr="00634F10" w:rsidTr="00ED7F8D">
        <w:trPr>
          <w:cnfStyle w:val="000000100000"/>
          <w:trHeight w:val="335"/>
        </w:trPr>
        <w:tc>
          <w:tcPr>
            <w:cnfStyle w:val="001000000000"/>
            <w:tcW w:w="4386" w:type="dxa"/>
          </w:tcPr>
          <w:p w:rsidR="00ED7F8D" w:rsidRPr="00634F10" w:rsidRDefault="00ED7F8D" w:rsidP="00ED7F8D">
            <w:pPr>
              <w:spacing w:before="100" w:beforeAutospacing="1" w:after="100" w:afterAutospacing="1"/>
              <w:jc w:val="both"/>
              <w:rPr>
                <w:b w:val="0"/>
                <w:sz w:val="28"/>
                <w:szCs w:val="28"/>
                <w:lang w:val="en-US"/>
              </w:rPr>
            </w:pPr>
            <w:r w:rsidRPr="00634F10">
              <w:rPr>
                <w:rFonts w:eastAsiaTheme="minorHAnsi"/>
                <w:b w:val="0"/>
                <w:sz w:val="28"/>
                <w:szCs w:val="28"/>
                <w:lang w:val="en-US"/>
              </w:rPr>
              <w:t>L3C SAS</w:t>
            </w:r>
          </w:p>
        </w:tc>
        <w:tc>
          <w:tcPr>
            <w:tcW w:w="4681" w:type="dxa"/>
          </w:tcPr>
          <w:p w:rsidR="00ED7F8D" w:rsidRPr="00634F10" w:rsidRDefault="00ED7F8D" w:rsidP="00ED7F8D">
            <w:pPr>
              <w:spacing w:before="100" w:beforeAutospacing="1" w:after="100" w:afterAutospacing="1"/>
              <w:jc w:val="both"/>
              <w:cnfStyle w:val="000000100000"/>
              <w:rPr>
                <w:sz w:val="28"/>
                <w:szCs w:val="28"/>
                <w:lang w:val="en-US"/>
              </w:rPr>
            </w:pPr>
            <w:r w:rsidRPr="00634F10">
              <w:rPr>
                <w:rFonts w:eastAsiaTheme="minorHAnsi"/>
                <w:sz w:val="28"/>
                <w:szCs w:val="28"/>
                <w:lang w:val="en-US"/>
              </w:rPr>
              <w:t>Home Textile Importers</w:t>
            </w:r>
          </w:p>
        </w:tc>
      </w:tr>
      <w:tr w:rsidR="00ED7F8D" w:rsidRPr="00634F10" w:rsidTr="00ED7F8D">
        <w:trPr>
          <w:trHeight w:val="350"/>
        </w:trPr>
        <w:tc>
          <w:tcPr>
            <w:cnfStyle w:val="001000000000"/>
            <w:tcW w:w="4386" w:type="dxa"/>
          </w:tcPr>
          <w:p w:rsidR="00ED7F8D" w:rsidRPr="00634F10" w:rsidRDefault="00ED7F8D" w:rsidP="00ED7F8D">
            <w:pPr>
              <w:spacing w:before="100" w:beforeAutospacing="1" w:after="100" w:afterAutospacing="1"/>
              <w:jc w:val="both"/>
              <w:rPr>
                <w:b w:val="0"/>
                <w:sz w:val="28"/>
                <w:szCs w:val="28"/>
                <w:lang w:val="en-US"/>
              </w:rPr>
            </w:pPr>
            <w:r w:rsidRPr="00634F10">
              <w:rPr>
                <w:rFonts w:eastAsiaTheme="minorHAnsi"/>
                <w:b w:val="0"/>
                <w:sz w:val="28"/>
                <w:szCs w:val="28"/>
                <w:lang w:val="en-US"/>
              </w:rPr>
              <w:t>STOKOMANI</w:t>
            </w:r>
          </w:p>
        </w:tc>
        <w:tc>
          <w:tcPr>
            <w:tcW w:w="4681" w:type="dxa"/>
          </w:tcPr>
          <w:p w:rsidR="00ED7F8D" w:rsidRPr="00634F10" w:rsidRDefault="00ED7F8D" w:rsidP="00ED7F8D">
            <w:pPr>
              <w:spacing w:before="100" w:beforeAutospacing="1" w:after="100" w:afterAutospacing="1"/>
              <w:jc w:val="both"/>
              <w:cnfStyle w:val="000000000000"/>
              <w:rPr>
                <w:sz w:val="28"/>
                <w:szCs w:val="28"/>
                <w:lang w:val="en-US"/>
              </w:rPr>
            </w:pPr>
            <w:r w:rsidRPr="00634F10">
              <w:rPr>
                <w:rFonts w:eastAsiaTheme="minorHAnsi"/>
                <w:sz w:val="28"/>
                <w:szCs w:val="28"/>
                <w:lang w:val="en-US"/>
              </w:rPr>
              <w:t>Retail Store</w:t>
            </w:r>
          </w:p>
        </w:tc>
      </w:tr>
      <w:tr w:rsidR="00ED7F8D" w:rsidRPr="00634F10" w:rsidTr="00ED7F8D">
        <w:trPr>
          <w:cnfStyle w:val="000000100000"/>
          <w:trHeight w:val="335"/>
        </w:trPr>
        <w:tc>
          <w:tcPr>
            <w:cnfStyle w:val="001000000000"/>
            <w:tcW w:w="4386" w:type="dxa"/>
          </w:tcPr>
          <w:p w:rsidR="00ED7F8D" w:rsidRPr="00634F10" w:rsidRDefault="00ED7F8D" w:rsidP="00ED7F8D">
            <w:pPr>
              <w:spacing w:before="100" w:beforeAutospacing="1" w:after="100" w:afterAutospacing="1"/>
              <w:jc w:val="both"/>
              <w:rPr>
                <w:b w:val="0"/>
                <w:sz w:val="28"/>
                <w:szCs w:val="28"/>
                <w:lang w:val="en-US"/>
              </w:rPr>
            </w:pPr>
            <w:r w:rsidRPr="00634F10">
              <w:rPr>
                <w:rFonts w:eastAsiaTheme="minorHAnsi"/>
                <w:b w:val="0"/>
                <w:sz w:val="28"/>
                <w:szCs w:val="28"/>
                <w:lang w:val="en-US"/>
              </w:rPr>
              <w:t>DOUBLE D IMPORT</w:t>
            </w:r>
          </w:p>
        </w:tc>
        <w:tc>
          <w:tcPr>
            <w:tcW w:w="4681" w:type="dxa"/>
          </w:tcPr>
          <w:p w:rsidR="00ED7F8D" w:rsidRPr="00634F10" w:rsidRDefault="00ED7F8D" w:rsidP="00ED7F8D">
            <w:pPr>
              <w:spacing w:before="100" w:beforeAutospacing="1" w:after="100" w:afterAutospacing="1"/>
              <w:jc w:val="both"/>
              <w:cnfStyle w:val="000000100000"/>
              <w:rPr>
                <w:sz w:val="28"/>
                <w:szCs w:val="28"/>
                <w:lang w:val="en-US"/>
              </w:rPr>
            </w:pPr>
            <w:r w:rsidRPr="00634F10">
              <w:rPr>
                <w:rFonts w:eastAsiaTheme="minorHAnsi"/>
                <w:sz w:val="28"/>
                <w:szCs w:val="28"/>
                <w:lang w:val="en-US"/>
              </w:rPr>
              <w:t xml:space="preserve">Textiles/Garments </w:t>
            </w:r>
          </w:p>
        </w:tc>
      </w:tr>
      <w:tr w:rsidR="00ED7F8D" w:rsidRPr="00634F10" w:rsidTr="00ED7F8D">
        <w:trPr>
          <w:trHeight w:val="335"/>
        </w:trPr>
        <w:tc>
          <w:tcPr>
            <w:cnfStyle w:val="001000000000"/>
            <w:tcW w:w="4386" w:type="dxa"/>
          </w:tcPr>
          <w:p w:rsidR="00ED7F8D" w:rsidRPr="00634F10" w:rsidRDefault="00ED7F8D" w:rsidP="00ED7F8D">
            <w:pPr>
              <w:spacing w:before="100" w:beforeAutospacing="1" w:after="100" w:afterAutospacing="1"/>
              <w:jc w:val="both"/>
              <w:rPr>
                <w:rFonts w:eastAsiaTheme="minorHAnsi"/>
                <w:b w:val="0"/>
                <w:sz w:val="28"/>
                <w:szCs w:val="28"/>
                <w:lang w:val="en-US"/>
              </w:rPr>
            </w:pPr>
            <w:r w:rsidRPr="00634F10">
              <w:rPr>
                <w:rFonts w:eastAsiaTheme="minorHAnsi"/>
                <w:b w:val="0"/>
                <w:sz w:val="28"/>
                <w:szCs w:val="28"/>
                <w:lang w:val="en-US"/>
              </w:rPr>
              <w:t>AUCHAN</w:t>
            </w:r>
          </w:p>
        </w:tc>
        <w:tc>
          <w:tcPr>
            <w:tcW w:w="4681" w:type="dxa"/>
          </w:tcPr>
          <w:p w:rsidR="00ED7F8D" w:rsidRPr="00634F10" w:rsidRDefault="00ED7F8D" w:rsidP="00ED7F8D">
            <w:pPr>
              <w:spacing w:before="100" w:beforeAutospacing="1" w:after="100" w:afterAutospacing="1"/>
              <w:jc w:val="both"/>
              <w:cnfStyle w:val="000000000000"/>
              <w:rPr>
                <w:rFonts w:eastAsiaTheme="minorHAnsi"/>
                <w:sz w:val="28"/>
                <w:szCs w:val="28"/>
                <w:lang w:val="en-US"/>
              </w:rPr>
            </w:pPr>
            <w:r w:rsidRPr="00634F10">
              <w:rPr>
                <w:rFonts w:eastAsiaTheme="minorHAnsi"/>
                <w:sz w:val="28"/>
                <w:szCs w:val="28"/>
                <w:lang w:val="en-US"/>
              </w:rPr>
              <w:t>Retail Store</w:t>
            </w:r>
          </w:p>
        </w:tc>
      </w:tr>
      <w:tr w:rsidR="00ED7F8D" w:rsidRPr="00634F10" w:rsidTr="00ED7F8D">
        <w:trPr>
          <w:cnfStyle w:val="000000100000"/>
          <w:trHeight w:val="350"/>
        </w:trPr>
        <w:tc>
          <w:tcPr>
            <w:cnfStyle w:val="001000000000"/>
            <w:tcW w:w="4386" w:type="dxa"/>
          </w:tcPr>
          <w:p w:rsidR="00ED7F8D" w:rsidRPr="00634F10" w:rsidRDefault="00ED7F8D" w:rsidP="00ED7F8D">
            <w:pPr>
              <w:spacing w:before="100" w:beforeAutospacing="1" w:after="100" w:afterAutospacing="1"/>
              <w:jc w:val="both"/>
              <w:rPr>
                <w:b w:val="0"/>
                <w:sz w:val="28"/>
                <w:szCs w:val="28"/>
                <w:lang w:val="en-US"/>
              </w:rPr>
            </w:pPr>
            <w:r w:rsidRPr="00634F10">
              <w:rPr>
                <w:rFonts w:eastAsiaTheme="minorHAnsi"/>
                <w:b w:val="0"/>
                <w:sz w:val="28"/>
                <w:szCs w:val="28"/>
                <w:lang w:val="en-US"/>
              </w:rPr>
              <w:t>ALSICO MEDICAL (HALBOUT SAS)</w:t>
            </w:r>
          </w:p>
        </w:tc>
        <w:tc>
          <w:tcPr>
            <w:tcW w:w="4681" w:type="dxa"/>
          </w:tcPr>
          <w:p w:rsidR="00ED7F8D" w:rsidRPr="00634F10" w:rsidRDefault="00ED7F8D" w:rsidP="00ED7F8D">
            <w:pPr>
              <w:spacing w:before="100" w:beforeAutospacing="1" w:after="100" w:afterAutospacing="1"/>
              <w:jc w:val="both"/>
              <w:cnfStyle w:val="000000100000"/>
              <w:rPr>
                <w:sz w:val="28"/>
                <w:szCs w:val="28"/>
                <w:lang w:val="en-US"/>
              </w:rPr>
            </w:pPr>
            <w:r w:rsidRPr="00634F10">
              <w:rPr>
                <w:rFonts w:eastAsiaTheme="minorHAnsi"/>
                <w:sz w:val="28"/>
                <w:szCs w:val="28"/>
                <w:lang w:val="en-US"/>
              </w:rPr>
              <w:t>Work wear</w:t>
            </w:r>
          </w:p>
        </w:tc>
      </w:tr>
      <w:tr w:rsidR="00ED7F8D" w:rsidRPr="00634F10" w:rsidTr="00ED7F8D">
        <w:trPr>
          <w:trHeight w:val="335"/>
        </w:trPr>
        <w:tc>
          <w:tcPr>
            <w:cnfStyle w:val="001000000000"/>
            <w:tcW w:w="4386" w:type="dxa"/>
          </w:tcPr>
          <w:p w:rsidR="00ED7F8D" w:rsidRPr="00634F10" w:rsidRDefault="00ED7F8D" w:rsidP="00ED7F8D">
            <w:pPr>
              <w:spacing w:before="100" w:beforeAutospacing="1" w:after="100" w:afterAutospacing="1"/>
              <w:jc w:val="both"/>
              <w:rPr>
                <w:b w:val="0"/>
                <w:sz w:val="28"/>
                <w:szCs w:val="28"/>
                <w:lang w:val="en-US"/>
              </w:rPr>
            </w:pPr>
            <w:r w:rsidRPr="00634F10">
              <w:rPr>
                <w:rFonts w:eastAsiaTheme="minorHAnsi"/>
                <w:b w:val="0"/>
                <w:sz w:val="28"/>
                <w:szCs w:val="28"/>
                <w:lang w:val="en-US"/>
              </w:rPr>
              <w:t>SARL KAIBI</w:t>
            </w:r>
          </w:p>
        </w:tc>
        <w:tc>
          <w:tcPr>
            <w:tcW w:w="4681" w:type="dxa"/>
          </w:tcPr>
          <w:p w:rsidR="00ED7F8D" w:rsidRPr="00634F10" w:rsidRDefault="00ED7F8D" w:rsidP="00ED7F8D">
            <w:pPr>
              <w:spacing w:before="100" w:beforeAutospacing="1" w:after="100" w:afterAutospacing="1"/>
              <w:jc w:val="both"/>
              <w:cnfStyle w:val="000000000000"/>
              <w:rPr>
                <w:sz w:val="28"/>
                <w:szCs w:val="28"/>
                <w:lang w:val="en-US"/>
              </w:rPr>
            </w:pPr>
            <w:r w:rsidRPr="00634F10">
              <w:rPr>
                <w:rFonts w:eastAsiaTheme="minorHAnsi"/>
                <w:sz w:val="28"/>
                <w:szCs w:val="28"/>
                <w:lang w:val="en-US"/>
              </w:rPr>
              <w:t>Garments &amp; clothing store</w:t>
            </w:r>
          </w:p>
        </w:tc>
      </w:tr>
    </w:tbl>
    <w:p w:rsidR="00E41CFD" w:rsidRPr="00634F10" w:rsidRDefault="00E41CFD" w:rsidP="005827F6">
      <w:pPr>
        <w:rPr>
          <w:sz w:val="28"/>
          <w:szCs w:val="28"/>
        </w:rPr>
      </w:pPr>
    </w:p>
    <w:p w:rsidR="00E41CFD" w:rsidRPr="00634F10" w:rsidRDefault="00E41CFD">
      <w:pPr>
        <w:rPr>
          <w:sz w:val="28"/>
          <w:szCs w:val="28"/>
        </w:rPr>
      </w:pPr>
    </w:p>
    <w:p w:rsidR="005827F6" w:rsidRPr="00634F10" w:rsidRDefault="005827F6" w:rsidP="005827F6">
      <w:pPr>
        <w:rPr>
          <w:sz w:val="28"/>
          <w:szCs w:val="28"/>
        </w:rPr>
      </w:pPr>
      <w:r w:rsidRPr="00634F10">
        <w:rPr>
          <w:noProof/>
          <w:sz w:val="28"/>
          <w:szCs w:val="28"/>
          <w:lang w:eastAsia="fr-FR"/>
        </w:rPr>
        <w:drawing>
          <wp:inline distT="0" distB="0" distL="0" distR="0">
            <wp:extent cx="2059536" cy="742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9-24 at 13.23.11.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63886" cy="744519"/>
                    </a:xfrm>
                    <a:prstGeom prst="rect">
                      <a:avLst/>
                    </a:prstGeom>
                  </pic:spPr>
                </pic:pic>
              </a:graphicData>
            </a:graphic>
          </wp:inline>
        </w:drawing>
      </w:r>
      <w:r w:rsidRPr="00634F10">
        <w:rPr>
          <w:noProof/>
          <w:sz w:val="28"/>
          <w:szCs w:val="28"/>
          <w:lang w:eastAsia="fr-FR"/>
        </w:rPr>
        <w:drawing>
          <wp:inline distT="0" distB="0" distL="0" distR="0">
            <wp:extent cx="1717705" cy="74085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9-24 at 13.21.4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16738" cy="783572"/>
                    </a:xfrm>
                    <a:prstGeom prst="rect">
                      <a:avLst/>
                    </a:prstGeom>
                  </pic:spPr>
                </pic:pic>
              </a:graphicData>
            </a:graphic>
          </wp:inline>
        </w:drawing>
      </w:r>
      <w:r w:rsidRPr="00634F10">
        <w:rPr>
          <w:noProof/>
          <w:sz w:val="28"/>
          <w:szCs w:val="28"/>
          <w:lang w:eastAsia="fr-FR"/>
        </w:rPr>
        <w:drawing>
          <wp:inline distT="0" distB="0" distL="0" distR="0">
            <wp:extent cx="1922803" cy="7423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9-24 at 13.34.49.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68797" cy="760071"/>
                    </a:xfrm>
                    <a:prstGeom prst="rect">
                      <a:avLst/>
                    </a:prstGeom>
                  </pic:spPr>
                </pic:pic>
              </a:graphicData>
            </a:graphic>
          </wp:inline>
        </w:drawing>
      </w:r>
    </w:p>
    <w:p w:rsidR="005827F6" w:rsidRPr="00634F10" w:rsidRDefault="005827F6" w:rsidP="005827F6">
      <w:pPr>
        <w:rPr>
          <w:sz w:val="28"/>
          <w:szCs w:val="28"/>
        </w:rPr>
      </w:pPr>
      <w:r w:rsidRPr="00634F10">
        <w:rPr>
          <w:noProof/>
          <w:sz w:val="28"/>
          <w:szCs w:val="28"/>
          <w:lang w:eastAsia="fr-FR"/>
        </w:rPr>
        <w:drawing>
          <wp:inline distT="0" distB="0" distL="0" distR="0">
            <wp:extent cx="1016949" cy="10352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9-24 at 13.22.47.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27901" cy="1046422"/>
                    </a:xfrm>
                    <a:prstGeom prst="rect">
                      <a:avLst/>
                    </a:prstGeom>
                  </pic:spPr>
                </pic:pic>
              </a:graphicData>
            </a:graphic>
          </wp:inline>
        </w:drawing>
      </w:r>
      <w:r w:rsidRPr="00634F10">
        <w:rPr>
          <w:noProof/>
          <w:sz w:val="28"/>
          <w:szCs w:val="28"/>
          <w:lang w:eastAsia="fr-FR"/>
        </w:rPr>
        <w:drawing>
          <wp:inline distT="0" distB="0" distL="0" distR="0">
            <wp:extent cx="1580972" cy="78613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9-24 at 13.22.26.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01476" cy="796325"/>
                    </a:xfrm>
                    <a:prstGeom prst="rect">
                      <a:avLst/>
                    </a:prstGeom>
                  </pic:spPr>
                </pic:pic>
              </a:graphicData>
            </a:graphic>
          </wp:inline>
        </w:drawing>
      </w:r>
      <w:r w:rsidRPr="00634F10">
        <w:rPr>
          <w:noProof/>
          <w:sz w:val="28"/>
          <w:szCs w:val="28"/>
          <w:lang w:eastAsia="fr-FR"/>
        </w:rPr>
        <w:drawing>
          <wp:inline distT="0" distB="0" distL="0" distR="0">
            <wp:extent cx="1995363" cy="5469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8-09-24 at 13.20.03.pn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09892" cy="550913"/>
                    </a:xfrm>
                    <a:prstGeom prst="rect">
                      <a:avLst/>
                    </a:prstGeom>
                  </pic:spPr>
                </pic:pic>
              </a:graphicData>
            </a:graphic>
          </wp:inline>
        </w:drawing>
      </w:r>
    </w:p>
    <w:p w:rsidR="005827F6" w:rsidRPr="00634F10" w:rsidRDefault="005827F6" w:rsidP="005827F6">
      <w:pPr>
        <w:tabs>
          <w:tab w:val="left" w:pos="1104"/>
        </w:tabs>
        <w:rPr>
          <w:sz w:val="28"/>
          <w:szCs w:val="28"/>
        </w:rPr>
      </w:pPr>
      <w:r w:rsidRPr="00634F10">
        <w:rPr>
          <w:sz w:val="28"/>
          <w:szCs w:val="28"/>
        </w:rPr>
        <w:tab/>
      </w:r>
      <w:r w:rsidRPr="00634F10">
        <w:rPr>
          <w:noProof/>
          <w:sz w:val="28"/>
          <w:szCs w:val="28"/>
          <w:lang w:eastAsia="fr-FR"/>
        </w:rPr>
        <w:drawing>
          <wp:inline distT="0" distB="0" distL="0" distR="0">
            <wp:extent cx="3819970" cy="89408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9-24 at 13.20.25.pn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76211" cy="930649"/>
                    </a:xfrm>
                    <a:prstGeom prst="rect">
                      <a:avLst/>
                    </a:prstGeom>
                  </pic:spPr>
                </pic:pic>
              </a:graphicData>
            </a:graphic>
          </wp:inline>
        </w:drawing>
      </w:r>
    </w:p>
    <w:p w:rsidR="005827F6" w:rsidRPr="00174676" w:rsidRDefault="00D81ABF" w:rsidP="00D81ABF">
      <w:pPr>
        <w:spacing w:before="100" w:beforeAutospacing="1" w:after="100" w:afterAutospacing="1"/>
        <w:jc w:val="both"/>
        <w:rPr>
          <w:rStyle w:val="Heading2Char"/>
        </w:rPr>
      </w:pPr>
      <w:r w:rsidRPr="00634F10">
        <w:rPr>
          <w:b/>
          <w:sz w:val="28"/>
          <w:szCs w:val="28"/>
          <w:lang w:val="en-US"/>
        </w:rPr>
        <w:t>1</w:t>
      </w:r>
      <w:r w:rsidR="005827F6" w:rsidRPr="00634F10">
        <w:rPr>
          <w:b/>
          <w:sz w:val="28"/>
          <w:szCs w:val="28"/>
          <w:lang w:val="en-US"/>
        </w:rPr>
        <w:t>0</w:t>
      </w:r>
      <w:r w:rsidRPr="00634F10">
        <w:rPr>
          <w:b/>
          <w:sz w:val="28"/>
          <w:szCs w:val="28"/>
          <w:lang w:val="en-US"/>
        </w:rPr>
        <w:t>.</w:t>
      </w:r>
      <w:r w:rsidRPr="00634F10">
        <w:rPr>
          <w:b/>
          <w:sz w:val="28"/>
          <w:szCs w:val="28"/>
          <w:lang w:val="en-US"/>
        </w:rPr>
        <w:tab/>
      </w:r>
      <w:r w:rsidR="005827F6" w:rsidRPr="00174676">
        <w:rPr>
          <w:rStyle w:val="Heading2Char"/>
        </w:rPr>
        <w:t>TRADE FAIRS:</w:t>
      </w:r>
    </w:p>
    <w:p w:rsidR="008A09D1" w:rsidRPr="00634F10" w:rsidRDefault="000349A1" w:rsidP="000349A1">
      <w:pPr>
        <w:spacing w:before="100" w:beforeAutospacing="1" w:after="100" w:afterAutospacing="1"/>
        <w:jc w:val="both"/>
        <w:rPr>
          <w:sz w:val="28"/>
          <w:szCs w:val="28"/>
          <w:lang w:val="en-US"/>
        </w:rPr>
      </w:pPr>
      <w:r w:rsidRPr="00634F10">
        <w:rPr>
          <w:sz w:val="28"/>
          <w:szCs w:val="28"/>
          <w:lang w:val="en-US"/>
        </w:rPr>
        <w:t>A</w:t>
      </w:r>
      <w:r w:rsidR="00E239D5" w:rsidRPr="00634F10">
        <w:rPr>
          <w:sz w:val="28"/>
          <w:szCs w:val="28"/>
          <w:lang w:val="en-US"/>
        </w:rPr>
        <w:t xml:space="preserve">n important </w:t>
      </w:r>
      <w:r w:rsidR="008A09D1" w:rsidRPr="00634F10">
        <w:rPr>
          <w:sz w:val="28"/>
          <w:szCs w:val="28"/>
          <w:lang w:val="en-US"/>
        </w:rPr>
        <w:t>factor maintain</w:t>
      </w:r>
      <w:r w:rsidR="0051655A" w:rsidRPr="00634F10">
        <w:rPr>
          <w:sz w:val="28"/>
          <w:szCs w:val="28"/>
          <w:lang w:val="en-US"/>
        </w:rPr>
        <w:t>ing</w:t>
      </w:r>
      <w:r w:rsidRPr="00634F10">
        <w:rPr>
          <w:sz w:val="28"/>
          <w:szCs w:val="28"/>
          <w:lang w:val="en-US"/>
        </w:rPr>
        <w:t xml:space="preserve"> a vibrant textile industry in France is the number of exhibitions and shows held in the country in cities </w:t>
      </w:r>
      <w:r w:rsidR="008A09D1" w:rsidRPr="00634F10">
        <w:rPr>
          <w:sz w:val="28"/>
          <w:szCs w:val="28"/>
          <w:lang w:val="en-US"/>
        </w:rPr>
        <w:t>like</w:t>
      </w:r>
      <w:r w:rsidRPr="00634F10">
        <w:rPr>
          <w:sz w:val="28"/>
          <w:szCs w:val="28"/>
          <w:lang w:val="en-US"/>
        </w:rPr>
        <w:t xml:space="preserve"> Paris, Lyon and Lille</w:t>
      </w:r>
      <w:r w:rsidR="008A09D1" w:rsidRPr="00634F10">
        <w:rPr>
          <w:sz w:val="28"/>
          <w:szCs w:val="28"/>
          <w:lang w:val="en-US"/>
        </w:rPr>
        <w:t>, where</w:t>
      </w:r>
      <w:r w:rsidRPr="00634F10">
        <w:rPr>
          <w:sz w:val="28"/>
          <w:szCs w:val="28"/>
          <w:lang w:val="en-US"/>
        </w:rPr>
        <w:t xml:space="preserve"> international exhibitions cover all aspects of the production </w:t>
      </w:r>
      <w:r w:rsidRPr="00634F10">
        <w:rPr>
          <w:sz w:val="28"/>
          <w:szCs w:val="28"/>
          <w:lang w:val="en-US"/>
        </w:rPr>
        <w:lastRenderedPageBreak/>
        <w:t>cycle. The workforce is far more “feminine” than the</w:t>
      </w:r>
      <w:r w:rsidR="008A09D1" w:rsidRPr="00634F10">
        <w:rPr>
          <w:sz w:val="28"/>
          <w:szCs w:val="28"/>
          <w:lang w:val="en-US"/>
        </w:rPr>
        <w:t xml:space="preserve"> usual </w:t>
      </w:r>
      <w:r w:rsidRPr="00634F10">
        <w:rPr>
          <w:sz w:val="28"/>
          <w:szCs w:val="28"/>
          <w:lang w:val="en-US"/>
        </w:rPr>
        <w:t xml:space="preserve">norm in </w:t>
      </w:r>
      <w:r w:rsidR="008A09D1" w:rsidRPr="00634F10">
        <w:rPr>
          <w:sz w:val="28"/>
          <w:szCs w:val="28"/>
          <w:lang w:val="en-US"/>
        </w:rPr>
        <w:t xml:space="preserve">the </w:t>
      </w:r>
      <w:r w:rsidRPr="00634F10">
        <w:rPr>
          <w:sz w:val="28"/>
          <w:szCs w:val="28"/>
          <w:lang w:val="en-US"/>
        </w:rPr>
        <w:t>manufacturing</w:t>
      </w:r>
      <w:r w:rsidR="008A09D1" w:rsidRPr="00634F10">
        <w:rPr>
          <w:sz w:val="28"/>
          <w:szCs w:val="28"/>
          <w:lang w:val="en-US"/>
        </w:rPr>
        <w:t xml:space="preserve"> sector</w:t>
      </w:r>
      <w:r w:rsidR="009347A3">
        <w:rPr>
          <w:sz w:val="28"/>
          <w:szCs w:val="28"/>
          <w:lang w:val="en-US"/>
        </w:rPr>
        <w:t xml:space="preserve"> </w:t>
      </w:r>
      <w:r w:rsidR="008A09D1" w:rsidRPr="00634F10">
        <w:rPr>
          <w:sz w:val="28"/>
          <w:szCs w:val="28"/>
          <w:lang w:val="en-US"/>
        </w:rPr>
        <w:t>(</w:t>
      </w:r>
      <w:r w:rsidRPr="00634F10">
        <w:rPr>
          <w:sz w:val="28"/>
          <w:szCs w:val="28"/>
          <w:lang w:val="en-US"/>
        </w:rPr>
        <w:t>48% compared to 28%</w:t>
      </w:r>
      <w:r w:rsidR="008A09D1" w:rsidRPr="00634F10">
        <w:rPr>
          <w:sz w:val="28"/>
          <w:szCs w:val="28"/>
          <w:lang w:val="en-US"/>
        </w:rPr>
        <w:t>)</w:t>
      </w:r>
      <w:r w:rsidRPr="00634F10">
        <w:rPr>
          <w:sz w:val="28"/>
          <w:szCs w:val="28"/>
          <w:lang w:val="en-US"/>
        </w:rPr>
        <w:t xml:space="preserve">, </w:t>
      </w:r>
      <w:r w:rsidR="008A09D1" w:rsidRPr="00634F10">
        <w:rPr>
          <w:sz w:val="28"/>
          <w:szCs w:val="28"/>
          <w:lang w:val="en-US"/>
        </w:rPr>
        <w:t>al</w:t>
      </w:r>
      <w:r w:rsidRPr="00634F10">
        <w:rPr>
          <w:sz w:val="28"/>
          <w:szCs w:val="28"/>
          <w:lang w:val="en-US"/>
        </w:rPr>
        <w:t xml:space="preserve">though this is more evident in the traditional industry </w:t>
      </w:r>
      <w:r w:rsidR="008A09D1" w:rsidRPr="00634F10">
        <w:rPr>
          <w:sz w:val="28"/>
          <w:szCs w:val="28"/>
          <w:lang w:val="en-US"/>
        </w:rPr>
        <w:t xml:space="preserve">rather </w:t>
      </w:r>
      <w:r w:rsidRPr="00634F10">
        <w:rPr>
          <w:sz w:val="28"/>
          <w:szCs w:val="28"/>
          <w:lang w:val="en-US"/>
        </w:rPr>
        <w:t>than the technical side of the business</w:t>
      </w:r>
      <w:r w:rsidR="008A09D1" w:rsidRPr="00634F10">
        <w:rPr>
          <w:sz w:val="28"/>
          <w:szCs w:val="28"/>
          <w:lang w:val="en-US"/>
        </w:rPr>
        <w:t xml:space="preserve"> (</w:t>
      </w:r>
      <w:r w:rsidRPr="00634F10">
        <w:rPr>
          <w:sz w:val="28"/>
          <w:szCs w:val="28"/>
          <w:lang w:val="en-US"/>
        </w:rPr>
        <w:t>44% compared to 39%</w:t>
      </w:r>
      <w:r w:rsidR="008A09D1" w:rsidRPr="00634F10">
        <w:rPr>
          <w:sz w:val="28"/>
          <w:szCs w:val="28"/>
          <w:lang w:val="en-US"/>
        </w:rPr>
        <w:t>)</w:t>
      </w:r>
      <w:r w:rsidRPr="00634F10">
        <w:rPr>
          <w:sz w:val="28"/>
          <w:szCs w:val="28"/>
          <w:lang w:val="en-US"/>
        </w:rPr>
        <w:t xml:space="preserve">. </w:t>
      </w:r>
      <w:r w:rsidR="008A09D1" w:rsidRPr="00634F10">
        <w:rPr>
          <w:sz w:val="28"/>
          <w:szCs w:val="28"/>
          <w:lang w:val="en-US"/>
        </w:rPr>
        <w:t>Despite</w:t>
      </w:r>
      <w:r w:rsidRPr="00634F10">
        <w:rPr>
          <w:sz w:val="28"/>
          <w:szCs w:val="28"/>
          <w:lang w:val="en-US"/>
        </w:rPr>
        <w:t xml:space="preserve"> the predominance of women, only one third of them receive any training and they are </w:t>
      </w:r>
      <w:r w:rsidR="008A09D1" w:rsidRPr="00634F10">
        <w:rPr>
          <w:sz w:val="28"/>
          <w:szCs w:val="28"/>
          <w:lang w:val="en-US"/>
        </w:rPr>
        <w:t xml:space="preserve">generally </w:t>
      </w:r>
      <w:r w:rsidRPr="00634F10">
        <w:rPr>
          <w:sz w:val="28"/>
          <w:szCs w:val="28"/>
          <w:lang w:val="en-US"/>
        </w:rPr>
        <w:t>paid far less than equally qualified men. Although</w:t>
      </w:r>
      <w:r w:rsidR="008A09D1" w:rsidRPr="00634F10">
        <w:rPr>
          <w:sz w:val="28"/>
          <w:szCs w:val="28"/>
          <w:lang w:val="en-US"/>
        </w:rPr>
        <w:t>,</w:t>
      </w:r>
      <w:r w:rsidRPr="00634F10">
        <w:rPr>
          <w:sz w:val="28"/>
          <w:szCs w:val="28"/>
          <w:lang w:val="en-US"/>
        </w:rPr>
        <w:t xml:space="preserve"> this is true of all manufacturing, it is especially prevalent in the textile industry where women are only paid 70% that of their male equivalents.</w:t>
      </w:r>
    </w:p>
    <w:p w:rsidR="00D81ABF" w:rsidRPr="00634F10" w:rsidRDefault="00D81ABF" w:rsidP="000349A1">
      <w:pPr>
        <w:spacing w:before="100" w:beforeAutospacing="1" w:after="100" w:afterAutospacing="1"/>
        <w:jc w:val="both"/>
        <w:rPr>
          <w:sz w:val="28"/>
          <w:szCs w:val="28"/>
          <w:lang w:val="en-US"/>
        </w:rPr>
      </w:pPr>
      <w:r w:rsidRPr="00634F10">
        <w:rPr>
          <w:sz w:val="28"/>
          <w:szCs w:val="28"/>
          <w:lang w:val="en-US"/>
        </w:rPr>
        <w:t>France is not only the most visited tourist destination in the world, it is also Europe’s hub for b2b events/exhibitions</w:t>
      </w:r>
      <w:r w:rsidR="008A09D1" w:rsidRPr="00634F10">
        <w:rPr>
          <w:sz w:val="28"/>
          <w:szCs w:val="28"/>
          <w:lang w:val="en-US"/>
        </w:rPr>
        <w:t>. E</w:t>
      </w:r>
      <w:r w:rsidRPr="00634F10">
        <w:rPr>
          <w:sz w:val="28"/>
          <w:szCs w:val="28"/>
          <w:lang w:val="en-US"/>
        </w:rPr>
        <w:t>ach year</w:t>
      </w:r>
      <w:r w:rsidR="008A09D1" w:rsidRPr="00634F10">
        <w:rPr>
          <w:sz w:val="28"/>
          <w:szCs w:val="28"/>
          <w:lang w:val="en-US"/>
        </w:rPr>
        <w:t>,</w:t>
      </w:r>
      <w:r w:rsidRPr="00634F10">
        <w:rPr>
          <w:sz w:val="28"/>
          <w:szCs w:val="28"/>
          <w:lang w:val="en-US"/>
        </w:rPr>
        <w:t xml:space="preserve"> over 1,600 fairs are organized in France, including </w:t>
      </w:r>
      <w:r w:rsidRPr="00634F10">
        <w:rPr>
          <w:bCs/>
          <w:sz w:val="28"/>
          <w:szCs w:val="28"/>
          <w:lang w:val="en-US"/>
        </w:rPr>
        <w:t>more than 450 international trade shows</w:t>
      </w:r>
      <w:r w:rsidRPr="00634F10">
        <w:rPr>
          <w:sz w:val="28"/>
          <w:szCs w:val="28"/>
          <w:lang w:val="en-US"/>
        </w:rPr>
        <w:t xml:space="preserve"> open to the general public. These trade fairs present an excellent opportunity </w:t>
      </w:r>
      <w:r w:rsidR="008A09D1" w:rsidRPr="00634F10">
        <w:rPr>
          <w:sz w:val="28"/>
          <w:szCs w:val="28"/>
          <w:lang w:val="en-US"/>
        </w:rPr>
        <w:t>for</w:t>
      </w:r>
      <w:r w:rsidRPr="00634F10">
        <w:rPr>
          <w:sz w:val="28"/>
          <w:szCs w:val="28"/>
          <w:lang w:val="en-US"/>
        </w:rPr>
        <w:t xml:space="preserve"> our exporters to introduce Pakistani products. Thus, visiting and especially participating in trade fairs is highly recommended as it is one of the most effective methods </w:t>
      </w:r>
      <w:r w:rsidR="008A09D1" w:rsidRPr="00634F10">
        <w:rPr>
          <w:sz w:val="28"/>
          <w:szCs w:val="28"/>
          <w:lang w:val="en-US"/>
        </w:rPr>
        <w:t>to gauge</w:t>
      </w:r>
      <w:r w:rsidRPr="00634F10">
        <w:rPr>
          <w:sz w:val="28"/>
          <w:szCs w:val="28"/>
          <w:lang w:val="en-US"/>
        </w:rPr>
        <w:t xml:space="preserve"> market receptivity, obtain market information and find prospective business partners. The most relevant trade fairs in </w:t>
      </w:r>
      <w:r w:rsidR="008A09D1" w:rsidRPr="00634F10">
        <w:rPr>
          <w:sz w:val="28"/>
          <w:szCs w:val="28"/>
          <w:lang w:val="en-US"/>
        </w:rPr>
        <w:t xml:space="preserve">the </w:t>
      </w:r>
      <w:r w:rsidRPr="00634F10">
        <w:rPr>
          <w:sz w:val="28"/>
          <w:szCs w:val="28"/>
          <w:lang w:val="en-US"/>
        </w:rPr>
        <w:t>Textile Sector are:</w:t>
      </w:r>
    </w:p>
    <w:p w:rsidR="00D81ABF" w:rsidRPr="00634F10" w:rsidRDefault="00D81ABF" w:rsidP="00D81ABF">
      <w:pPr>
        <w:numPr>
          <w:ilvl w:val="0"/>
          <w:numId w:val="30"/>
        </w:numPr>
        <w:spacing w:before="100" w:beforeAutospacing="1" w:after="100" w:afterAutospacing="1"/>
        <w:jc w:val="both"/>
        <w:rPr>
          <w:sz w:val="28"/>
          <w:szCs w:val="28"/>
          <w:lang w:val="en-US"/>
        </w:rPr>
      </w:pPr>
      <w:r w:rsidRPr="00634F10">
        <w:rPr>
          <w:sz w:val="28"/>
          <w:szCs w:val="28"/>
          <w:lang w:val="en-US"/>
        </w:rPr>
        <w:t xml:space="preserve">Texworld- Paris, France </w:t>
      </w:r>
    </w:p>
    <w:p w:rsidR="00D81ABF" w:rsidRPr="00634F10" w:rsidRDefault="00D81ABF" w:rsidP="00D81ABF">
      <w:pPr>
        <w:numPr>
          <w:ilvl w:val="0"/>
          <w:numId w:val="30"/>
        </w:numPr>
        <w:spacing w:before="100" w:beforeAutospacing="1" w:after="100" w:afterAutospacing="1"/>
        <w:jc w:val="both"/>
        <w:rPr>
          <w:sz w:val="28"/>
          <w:szCs w:val="28"/>
          <w:lang w:val="en-US"/>
        </w:rPr>
      </w:pPr>
      <w:r w:rsidRPr="00634F10">
        <w:rPr>
          <w:sz w:val="28"/>
          <w:szCs w:val="28"/>
          <w:lang w:val="en-US"/>
        </w:rPr>
        <w:t xml:space="preserve">Premier Vision - Paris, France </w:t>
      </w:r>
    </w:p>
    <w:p w:rsidR="00D81ABF" w:rsidRPr="00634F10" w:rsidRDefault="00D81ABF" w:rsidP="00D81ABF">
      <w:pPr>
        <w:numPr>
          <w:ilvl w:val="0"/>
          <w:numId w:val="30"/>
        </w:numPr>
        <w:spacing w:before="100" w:beforeAutospacing="1" w:after="100" w:afterAutospacing="1"/>
        <w:jc w:val="both"/>
        <w:rPr>
          <w:sz w:val="28"/>
          <w:szCs w:val="28"/>
          <w:lang w:val="en-US"/>
        </w:rPr>
      </w:pPr>
      <w:r w:rsidRPr="00634F10">
        <w:rPr>
          <w:sz w:val="28"/>
          <w:szCs w:val="28"/>
          <w:lang w:val="en-US"/>
        </w:rPr>
        <w:t>Maison &amp;</w:t>
      </w:r>
      <w:r w:rsidR="001250FC" w:rsidRPr="00634F10">
        <w:rPr>
          <w:sz w:val="28"/>
          <w:szCs w:val="28"/>
          <w:lang w:val="en-US"/>
        </w:rPr>
        <w:t>Object</w:t>
      </w:r>
      <w:r w:rsidRPr="00634F10">
        <w:rPr>
          <w:sz w:val="28"/>
          <w:szCs w:val="28"/>
          <w:lang w:val="en-US"/>
        </w:rPr>
        <w:t xml:space="preserve"> - Paris, France</w:t>
      </w:r>
    </w:p>
    <w:p w:rsidR="00D81ABF" w:rsidRPr="00634F10" w:rsidRDefault="00FB615D" w:rsidP="00FB615D">
      <w:pPr>
        <w:pStyle w:val="ListParagraph"/>
        <w:widowControl w:val="0"/>
        <w:numPr>
          <w:ilvl w:val="0"/>
          <w:numId w:val="30"/>
        </w:numPr>
        <w:autoSpaceDE w:val="0"/>
        <w:autoSpaceDN w:val="0"/>
        <w:adjustRightInd w:val="0"/>
        <w:rPr>
          <w:rFonts w:ascii="Times New Roman" w:hAnsi="Times New Roman" w:cs="Times New Roman"/>
          <w:color w:val="000000" w:themeColor="text1"/>
          <w:sz w:val="28"/>
          <w:szCs w:val="28"/>
          <w:lang w:val="fr-FR"/>
        </w:rPr>
      </w:pPr>
      <w:r w:rsidRPr="00634F10">
        <w:rPr>
          <w:rFonts w:ascii="Times New Roman" w:hAnsi="Times New Roman" w:cs="Times New Roman"/>
          <w:color w:val="000000" w:themeColor="text1"/>
          <w:sz w:val="28"/>
          <w:szCs w:val="28"/>
          <w:lang w:val="fr-FR"/>
        </w:rPr>
        <w:t xml:space="preserve">Who's Next Prêt-à-Porter - </w:t>
      </w:r>
      <w:r w:rsidRPr="00634F10">
        <w:rPr>
          <w:rFonts w:ascii="Times New Roman" w:hAnsi="Times New Roman" w:cs="Times New Roman"/>
          <w:sz w:val="28"/>
          <w:szCs w:val="28"/>
          <w:lang w:val="fr-FR"/>
        </w:rPr>
        <w:t xml:space="preserve">Paris, </w:t>
      </w:r>
      <w:r w:rsidR="00335683" w:rsidRPr="00634F10">
        <w:rPr>
          <w:rFonts w:ascii="Times New Roman" w:hAnsi="Times New Roman" w:cs="Times New Roman"/>
          <w:sz w:val="28"/>
          <w:szCs w:val="28"/>
          <w:lang w:val="fr-FR"/>
        </w:rPr>
        <w:t>France</w:t>
      </w:r>
    </w:p>
    <w:p w:rsidR="00EC1C8D" w:rsidRPr="00174676" w:rsidRDefault="002A5E7F" w:rsidP="00EC1C8D">
      <w:pPr>
        <w:pStyle w:val="Heading2"/>
      </w:pPr>
      <w:bookmarkStart w:id="7" w:name="_Toc525898441"/>
      <w:r w:rsidRPr="00634F10">
        <w:rPr>
          <w:rFonts w:cs="Times New Roman"/>
          <w:sz w:val="28"/>
          <w:szCs w:val="28"/>
          <w:u w:val="none"/>
        </w:rPr>
        <w:t>1</w:t>
      </w:r>
      <w:r w:rsidR="005827F6" w:rsidRPr="00634F10">
        <w:rPr>
          <w:rFonts w:cs="Times New Roman"/>
          <w:sz w:val="28"/>
          <w:szCs w:val="28"/>
          <w:u w:val="none"/>
        </w:rPr>
        <w:t>1</w:t>
      </w:r>
      <w:r w:rsidRPr="00634F10">
        <w:rPr>
          <w:rFonts w:cs="Times New Roman"/>
          <w:sz w:val="28"/>
          <w:szCs w:val="28"/>
          <w:u w:val="none"/>
        </w:rPr>
        <w:t>.</w:t>
      </w:r>
      <w:r w:rsidRPr="00634F10">
        <w:rPr>
          <w:rFonts w:cs="Times New Roman"/>
          <w:sz w:val="28"/>
          <w:szCs w:val="28"/>
          <w:u w:val="none"/>
        </w:rPr>
        <w:tab/>
      </w:r>
      <w:r w:rsidR="00EC1C8D" w:rsidRPr="00174676">
        <w:t>FUTURE COOPERATION:</w:t>
      </w:r>
      <w:bookmarkEnd w:id="7"/>
    </w:p>
    <w:p w:rsidR="00EC1C8D" w:rsidRPr="00634F10" w:rsidRDefault="00EC1C8D" w:rsidP="00E41CFD">
      <w:pPr>
        <w:spacing w:before="100" w:beforeAutospacing="1" w:after="100" w:afterAutospacing="1"/>
        <w:jc w:val="both"/>
        <w:rPr>
          <w:color w:val="000000" w:themeColor="text1"/>
          <w:sz w:val="28"/>
          <w:szCs w:val="28"/>
          <w:lang w:val="en-US"/>
        </w:rPr>
      </w:pPr>
      <w:r w:rsidRPr="00634F10">
        <w:rPr>
          <w:color w:val="000000" w:themeColor="text1"/>
          <w:sz w:val="28"/>
          <w:szCs w:val="28"/>
          <w:lang w:val="en-US"/>
        </w:rPr>
        <w:t>Similarly, Pak</w:t>
      </w:r>
      <w:r w:rsidR="007B55B8" w:rsidRPr="00634F10">
        <w:rPr>
          <w:color w:val="000000" w:themeColor="text1"/>
          <w:sz w:val="28"/>
          <w:szCs w:val="28"/>
          <w:lang w:val="en-US"/>
        </w:rPr>
        <w:t>istan needs cooperation in</w:t>
      </w:r>
      <w:r w:rsidRPr="00634F10">
        <w:rPr>
          <w:color w:val="000000" w:themeColor="text1"/>
          <w:sz w:val="28"/>
          <w:szCs w:val="28"/>
          <w:lang w:val="en-US"/>
        </w:rPr>
        <w:t xml:space="preserve"> areas including</w:t>
      </w:r>
      <w:r w:rsidR="008A09D1" w:rsidRPr="00634F10">
        <w:rPr>
          <w:color w:val="000000" w:themeColor="text1"/>
          <w:sz w:val="28"/>
          <w:szCs w:val="28"/>
          <w:lang w:val="en-US"/>
        </w:rPr>
        <w:t>:</w:t>
      </w:r>
    </w:p>
    <w:p w:rsidR="00EC1C8D" w:rsidRPr="00634F10" w:rsidRDefault="008A09D1" w:rsidP="00E41CFD">
      <w:pPr>
        <w:pStyle w:val="ListParagraph"/>
        <w:numPr>
          <w:ilvl w:val="0"/>
          <w:numId w:val="20"/>
        </w:numPr>
        <w:spacing w:before="100" w:beforeAutospacing="1" w:after="100" w:afterAutospacing="1"/>
        <w:jc w:val="both"/>
        <w:rPr>
          <w:rFonts w:ascii="Times New Roman" w:hAnsi="Times New Roman" w:cs="Times New Roman"/>
          <w:color w:val="000000" w:themeColor="text1"/>
          <w:sz w:val="28"/>
          <w:szCs w:val="28"/>
          <w:lang w:val="en-US"/>
        </w:rPr>
      </w:pPr>
      <w:r w:rsidRPr="00634F10">
        <w:rPr>
          <w:rFonts w:ascii="Times New Roman" w:hAnsi="Times New Roman" w:cs="Times New Roman"/>
          <w:color w:val="000000" w:themeColor="text1"/>
          <w:sz w:val="28"/>
          <w:szCs w:val="28"/>
          <w:lang w:val="en-US"/>
        </w:rPr>
        <w:t>A</w:t>
      </w:r>
      <w:r w:rsidR="00EC1C8D" w:rsidRPr="00634F10">
        <w:rPr>
          <w:rFonts w:ascii="Times New Roman" w:hAnsi="Times New Roman" w:cs="Times New Roman"/>
          <w:color w:val="000000" w:themeColor="text1"/>
          <w:sz w:val="28"/>
          <w:szCs w:val="28"/>
          <w:lang w:val="en-US"/>
        </w:rPr>
        <w:t xml:space="preserve">ccess to new technologies developed/employed in </w:t>
      </w:r>
      <w:r w:rsidRPr="00634F10">
        <w:rPr>
          <w:rFonts w:ascii="Times New Roman" w:hAnsi="Times New Roman" w:cs="Times New Roman"/>
          <w:color w:val="000000" w:themeColor="text1"/>
          <w:sz w:val="28"/>
          <w:szCs w:val="28"/>
          <w:lang w:val="en-US"/>
        </w:rPr>
        <w:t xml:space="preserve">the French </w:t>
      </w:r>
      <w:r w:rsidR="00EC1C8D" w:rsidRPr="00634F10">
        <w:rPr>
          <w:rFonts w:ascii="Times New Roman" w:hAnsi="Times New Roman" w:cs="Times New Roman"/>
          <w:color w:val="000000" w:themeColor="text1"/>
          <w:sz w:val="28"/>
          <w:szCs w:val="28"/>
          <w:lang w:val="en-US"/>
        </w:rPr>
        <w:t>textile sector.</w:t>
      </w:r>
    </w:p>
    <w:p w:rsidR="00EC1C8D" w:rsidRPr="00634F10" w:rsidRDefault="008A09D1" w:rsidP="00EC1C8D">
      <w:pPr>
        <w:pStyle w:val="ListParagraph"/>
        <w:numPr>
          <w:ilvl w:val="0"/>
          <w:numId w:val="20"/>
        </w:numPr>
        <w:spacing w:before="100" w:beforeAutospacing="1" w:after="100" w:afterAutospacing="1"/>
        <w:jc w:val="both"/>
        <w:rPr>
          <w:rFonts w:ascii="Times New Roman" w:hAnsi="Times New Roman" w:cs="Times New Roman"/>
          <w:color w:val="000000" w:themeColor="text1"/>
          <w:sz w:val="28"/>
          <w:szCs w:val="28"/>
          <w:lang w:val="en-US"/>
        </w:rPr>
      </w:pPr>
      <w:r w:rsidRPr="00634F10">
        <w:rPr>
          <w:rFonts w:ascii="Times New Roman" w:hAnsi="Times New Roman" w:cs="Times New Roman"/>
          <w:color w:val="000000" w:themeColor="text1"/>
          <w:sz w:val="28"/>
          <w:szCs w:val="28"/>
          <w:lang w:val="en-US"/>
        </w:rPr>
        <w:t>A</w:t>
      </w:r>
      <w:r w:rsidR="00EC1C8D" w:rsidRPr="00634F10">
        <w:rPr>
          <w:rFonts w:ascii="Times New Roman" w:hAnsi="Times New Roman" w:cs="Times New Roman"/>
          <w:color w:val="000000" w:themeColor="text1"/>
          <w:sz w:val="28"/>
          <w:szCs w:val="28"/>
          <w:lang w:val="en-US"/>
        </w:rPr>
        <w:t xml:space="preserve">ssistance from French Textile Sector </w:t>
      </w:r>
      <w:r w:rsidRPr="00634F10">
        <w:rPr>
          <w:rFonts w:ascii="Times New Roman" w:hAnsi="Times New Roman" w:cs="Times New Roman"/>
          <w:color w:val="000000" w:themeColor="text1"/>
          <w:sz w:val="28"/>
          <w:szCs w:val="28"/>
          <w:lang w:val="en-US"/>
        </w:rPr>
        <w:t>for</w:t>
      </w:r>
      <w:r w:rsidR="00EC1C8D" w:rsidRPr="00634F10">
        <w:rPr>
          <w:rFonts w:ascii="Times New Roman" w:hAnsi="Times New Roman" w:cs="Times New Roman"/>
          <w:color w:val="000000" w:themeColor="text1"/>
          <w:sz w:val="28"/>
          <w:szCs w:val="28"/>
          <w:lang w:val="en-US"/>
        </w:rPr>
        <w:t xml:space="preserve"> develop</w:t>
      </w:r>
      <w:r w:rsidRPr="00634F10">
        <w:rPr>
          <w:rFonts w:ascii="Times New Roman" w:hAnsi="Times New Roman" w:cs="Times New Roman"/>
          <w:color w:val="000000" w:themeColor="text1"/>
          <w:sz w:val="28"/>
          <w:szCs w:val="28"/>
          <w:lang w:val="en-US"/>
        </w:rPr>
        <w:t>ing</w:t>
      </w:r>
      <w:r w:rsidR="00EC1C8D" w:rsidRPr="00634F10">
        <w:rPr>
          <w:rFonts w:ascii="Times New Roman" w:hAnsi="Times New Roman" w:cs="Times New Roman"/>
          <w:color w:val="000000" w:themeColor="text1"/>
          <w:sz w:val="28"/>
          <w:szCs w:val="28"/>
          <w:lang w:val="en-US"/>
        </w:rPr>
        <w:t xml:space="preserve"> new technologies </w:t>
      </w:r>
      <w:r w:rsidRPr="00634F10">
        <w:rPr>
          <w:rFonts w:ascii="Times New Roman" w:hAnsi="Times New Roman" w:cs="Times New Roman"/>
          <w:color w:val="000000" w:themeColor="text1"/>
          <w:sz w:val="28"/>
          <w:szCs w:val="28"/>
          <w:lang w:val="en-US"/>
        </w:rPr>
        <w:t xml:space="preserve">in order </w:t>
      </w:r>
      <w:r w:rsidR="00EC1C8D" w:rsidRPr="00634F10">
        <w:rPr>
          <w:rFonts w:ascii="Times New Roman" w:hAnsi="Times New Roman" w:cs="Times New Roman"/>
          <w:color w:val="000000" w:themeColor="text1"/>
          <w:sz w:val="28"/>
          <w:szCs w:val="28"/>
          <w:lang w:val="en-US"/>
        </w:rPr>
        <w:t xml:space="preserve">to gain </w:t>
      </w:r>
      <w:r w:rsidRPr="00634F10">
        <w:rPr>
          <w:rFonts w:ascii="Times New Roman" w:hAnsi="Times New Roman" w:cs="Times New Roman"/>
          <w:color w:val="000000" w:themeColor="text1"/>
          <w:sz w:val="28"/>
          <w:szCs w:val="28"/>
          <w:lang w:val="en-US"/>
        </w:rPr>
        <w:t>a</w:t>
      </w:r>
      <w:r w:rsidR="00EC1C8D" w:rsidRPr="00634F10">
        <w:rPr>
          <w:rFonts w:ascii="Times New Roman" w:hAnsi="Times New Roman" w:cs="Times New Roman"/>
          <w:color w:val="000000" w:themeColor="text1"/>
          <w:sz w:val="28"/>
          <w:szCs w:val="28"/>
          <w:lang w:val="en-US"/>
        </w:rPr>
        <w:t xml:space="preserve"> competitive edge </w:t>
      </w:r>
      <w:r w:rsidRPr="00634F10">
        <w:rPr>
          <w:rFonts w:ascii="Times New Roman" w:hAnsi="Times New Roman" w:cs="Times New Roman"/>
          <w:color w:val="000000" w:themeColor="text1"/>
          <w:sz w:val="28"/>
          <w:szCs w:val="28"/>
          <w:lang w:val="en-US"/>
        </w:rPr>
        <w:t>with regard to</w:t>
      </w:r>
      <w:r w:rsidR="00EC1C8D" w:rsidRPr="00634F10">
        <w:rPr>
          <w:rFonts w:ascii="Times New Roman" w:hAnsi="Times New Roman" w:cs="Times New Roman"/>
          <w:color w:val="000000" w:themeColor="text1"/>
          <w:sz w:val="28"/>
          <w:szCs w:val="28"/>
          <w:lang w:val="en-US"/>
        </w:rPr>
        <w:t xml:space="preserve"> value addition as per market requirements. </w:t>
      </w:r>
    </w:p>
    <w:p w:rsidR="00EC1C8D" w:rsidRPr="00174676" w:rsidRDefault="002A5E7F" w:rsidP="00113B42">
      <w:pPr>
        <w:pStyle w:val="Heading2"/>
        <w:ind w:left="720" w:hanging="720"/>
        <w:jc w:val="both"/>
        <w:rPr>
          <w:sz w:val="28"/>
        </w:rPr>
      </w:pPr>
      <w:bookmarkStart w:id="8" w:name="_Toc525898442"/>
      <w:r w:rsidRPr="00634F10">
        <w:rPr>
          <w:rStyle w:val="s1"/>
          <w:rFonts w:cs="Times New Roman"/>
          <w:bCs/>
          <w:sz w:val="28"/>
          <w:szCs w:val="28"/>
          <w:u w:val="none"/>
        </w:rPr>
        <w:t>1</w:t>
      </w:r>
      <w:r w:rsidR="005827F6" w:rsidRPr="00634F10">
        <w:rPr>
          <w:rStyle w:val="s1"/>
          <w:rFonts w:cs="Times New Roman"/>
          <w:bCs/>
          <w:sz w:val="28"/>
          <w:szCs w:val="28"/>
          <w:u w:val="none"/>
        </w:rPr>
        <w:t>2</w:t>
      </w:r>
      <w:r w:rsidRPr="00634F10">
        <w:rPr>
          <w:rStyle w:val="s1"/>
          <w:rFonts w:cs="Times New Roman"/>
          <w:bCs/>
          <w:sz w:val="28"/>
          <w:szCs w:val="28"/>
          <w:u w:val="none"/>
        </w:rPr>
        <w:t>.</w:t>
      </w:r>
      <w:r w:rsidRPr="00634F10">
        <w:rPr>
          <w:rStyle w:val="s1"/>
          <w:rFonts w:cs="Times New Roman"/>
          <w:bCs/>
          <w:sz w:val="28"/>
          <w:szCs w:val="28"/>
          <w:u w:val="none"/>
        </w:rPr>
        <w:tab/>
      </w:r>
      <w:r w:rsidR="00EC1C8D" w:rsidRPr="00174676">
        <w:t xml:space="preserve">REQUIREMENTS AND REGULATIONS FOR </w:t>
      </w:r>
      <w:r w:rsidR="008A09D1" w:rsidRPr="00174676">
        <w:t xml:space="preserve">THE </w:t>
      </w:r>
      <w:r w:rsidR="00AB3D7E" w:rsidRPr="00174676">
        <w:t>TEXTILE</w:t>
      </w:r>
      <w:r w:rsidR="00EC1C8D" w:rsidRPr="00174676">
        <w:t xml:space="preserve"> EXPORT TO FRANCE</w:t>
      </w:r>
      <w:r w:rsidR="00EC1C8D" w:rsidRPr="00174676">
        <w:rPr>
          <w:sz w:val="28"/>
        </w:rPr>
        <w:t>:</w:t>
      </w:r>
      <w:bookmarkEnd w:id="8"/>
    </w:p>
    <w:p w:rsidR="007B55B8" w:rsidRPr="00634F10" w:rsidRDefault="007B55B8" w:rsidP="007B55B8">
      <w:pPr>
        <w:jc w:val="both"/>
        <w:rPr>
          <w:sz w:val="28"/>
          <w:szCs w:val="28"/>
          <w:lang w:val="en-US" w:eastAsia="en-GB"/>
        </w:rPr>
      </w:pPr>
    </w:p>
    <w:p w:rsidR="00B84190" w:rsidRPr="00634F10" w:rsidRDefault="007B55B8" w:rsidP="00B84190">
      <w:pPr>
        <w:pStyle w:val="NormalWeb"/>
        <w:shd w:val="clear" w:color="auto" w:fill="FFFFFF"/>
        <w:spacing w:before="0" w:beforeAutospacing="0" w:after="300" w:afterAutospacing="0"/>
        <w:jc w:val="both"/>
        <w:rPr>
          <w:color w:val="000000"/>
          <w:sz w:val="28"/>
          <w:szCs w:val="28"/>
          <w:lang w:val="en-US"/>
        </w:rPr>
      </w:pPr>
      <w:r w:rsidRPr="00634F10">
        <w:rPr>
          <w:rStyle w:val="Emphasis"/>
          <w:i w:val="0"/>
          <w:color w:val="000000"/>
          <w:sz w:val="28"/>
          <w:szCs w:val="28"/>
          <w:lang w:val="en-US"/>
        </w:rPr>
        <w:t xml:space="preserve">Pakistan </w:t>
      </w:r>
      <w:r w:rsidR="008A09D1" w:rsidRPr="00634F10">
        <w:rPr>
          <w:rStyle w:val="Emphasis"/>
          <w:i w:val="0"/>
          <w:color w:val="000000"/>
          <w:sz w:val="28"/>
          <w:szCs w:val="28"/>
          <w:lang w:val="en-US"/>
        </w:rPr>
        <w:t xml:space="preserve">has </w:t>
      </w:r>
      <w:r w:rsidRPr="00634F10">
        <w:rPr>
          <w:rStyle w:val="Emphasis"/>
          <w:i w:val="0"/>
          <w:color w:val="000000"/>
          <w:sz w:val="28"/>
          <w:szCs w:val="28"/>
          <w:lang w:val="en-US"/>
        </w:rPr>
        <w:t>enjoy</w:t>
      </w:r>
      <w:r w:rsidR="008A09D1" w:rsidRPr="00634F10">
        <w:rPr>
          <w:rStyle w:val="Emphasis"/>
          <w:i w:val="0"/>
          <w:color w:val="000000"/>
          <w:sz w:val="28"/>
          <w:szCs w:val="28"/>
          <w:lang w:val="en-US"/>
        </w:rPr>
        <w:t>ed</w:t>
      </w:r>
      <w:r w:rsidRPr="00634F10">
        <w:rPr>
          <w:rStyle w:val="Emphasis"/>
          <w:i w:val="0"/>
          <w:color w:val="000000"/>
          <w:sz w:val="28"/>
          <w:szCs w:val="28"/>
          <w:lang w:val="en-US"/>
        </w:rPr>
        <w:t xml:space="preserve"> preferential access to the European market since </w:t>
      </w:r>
      <w:r w:rsidR="001250FC" w:rsidRPr="00634F10">
        <w:rPr>
          <w:rStyle w:val="Emphasis"/>
          <w:i w:val="0"/>
          <w:color w:val="000000"/>
          <w:sz w:val="28"/>
          <w:szCs w:val="28"/>
          <w:lang w:val="en-US"/>
        </w:rPr>
        <w:t>2013</w:t>
      </w:r>
      <w:r w:rsidR="008A09D1" w:rsidRPr="00634F10">
        <w:rPr>
          <w:rStyle w:val="Emphasis"/>
          <w:i w:val="0"/>
          <w:color w:val="000000"/>
          <w:sz w:val="28"/>
          <w:szCs w:val="28"/>
          <w:lang w:val="en-US"/>
        </w:rPr>
        <w:t xml:space="preserve">. </w:t>
      </w:r>
      <w:r w:rsidR="001250FC" w:rsidRPr="00634F10">
        <w:rPr>
          <w:color w:val="000000"/>
          <w:sz w:val="28"/>
          <w:szCs w:val="28"/>
          <w:lang w:val="en-US"/>
        </w:rPr>
        <w:t>In</w:t>
      </w:r>
      <w:r w:rsidRPr="00634F10">
        <w:rPr>
          <w:color w:val="000000"/>
          <w:sz w:val="28"/>
          <w:szCs w:val="28"/>
          <w:lang w:val="en-US"/>
        </w:rPr>
        <w:t xml:space="preserve"> December</w:t>
      </w:r>
      <w:r w:rsidR="008A09D1" w:rsidRPr="00634F10">
        <w:rPr>
          <w:color w:val="000000"/>
          <w:sz w:val="28"/>
          <w:szCs w:val="28"/>
          <w:lang w:val="en-US"/>
        </w:rPr>
        <w:t xml:space="preserve">, </w:t>
      </w:r>
      <w:r w:rsidRPr="00634F10">
        <w:rPr>
          <w:color w:val="000000"/>
          <w:sz w:val="28"/>
          <w:szCs w:val="28"/>
          <w:lang w:val="en-US"/>
        </w:rPr>
        <w:t xml:space="preserve">2013, </w:t>
      </w:r>
      <w:r w:rsidR="008A09D1" w:rsidRPr="00634F10">
        <w:rPr>
          <w:color w:val="000000"/>
          <w:sz w:val="28"/>
          <w:szCs w:val="28"/>
          <w:lang w:val="en-US"/>
        </w:rPr>
        <w:t xml:space="preserve">the European Union granted </w:t>
      </w:r>
      <w:r w:rsidRPr="00634F10">
        <w:rPr>
          <w:color w:val="000000"/>
          <w:sz w:val="28"/>
          <w:szCs w:val="28"/>
          <w:lang w:val="en-US"/>
        </w:rPr>
        <w:t>Pakistan </w:t>
      </w:r>
      <w:r w:rsidR="008A09D1" w:rsidRPr="00634F10">
        <w:rPr>
          <w:color w:val="000000"/>
          <w:sz w:val="28"/>
          <w:szCs w:val="28"/>
          <w:lang w:val="en-US"/>
        </w:rPr>
        <w:t>with</w:t>
      </w:r>
      <w:r w:rsidRPr="00634F10">
        <w:rPr>
          <w:color w:val="000000"/>
          <w:sz w:val="28"/>
          <w:szCs w:val="28"/>
          <w:lang w:val="en-US"/>
        </w:rPr>
        <w:t xml:space="preserve"> the GSP plus status, </w:t>
      </w:r>
      <w:r w:rsidR="008A09D1" w:rsidRPr="00634F10">
        <w:rPr>
          <w:color w:val="000000"/>
          <w:sz w:val="28"/>
          <w:szCs w:val="28"/>
          <w:lang w:val="en-US"/>
        </w:rPr>
        <w:t>thereby allowing</w:t>
      </w:r>
      <w:r w:rsidRPr="00634F10">
        <w:rPr>
          <w:color w:val="000000"/>
          <w:sz w:val="28"/>
          <w:szCs w:val="28"/>
          <w:lang w:val="en-US"/>
        </w:rPr>
        <w:t xml:space="preserve"> duty-free access to 96 percent of Pakistani exports to the EU. Pakistan was the second country in </w:t>
      </w:r>
      <w:r w:rsidR="001250FC" w:rsidRPr="00634F10">
        <w:rPr>
          <w:color w:val="000000"/>
          <w:sz w:val="28"/>
          <w:szCs w:val="28"/>
          <w:lang w:val="en-US"/>
        </w:rPr>
        <w:t>all</w:t>
      </w:r>
      <w:r w:rsidR="008A09D1" w:rsidRPr="00634F10">
        <w:rPr>
          <w:color w:val="000000"/>
          <w:sz w:val="28"/>
          <w:szCs w:val="28"/>
          <w:lang w:val="en-US"/>
        </w:rPr>
        <w:t xml:space="preserve"> of</w:t>
      </w:r>
      <w:r w:rsidRPr="00634F10">
        <w:rPr>
          <w:color w:val="000000"/>
          <w:sz w:val="28"/>
          <w:szCs w:val="28"/>
          <w:lang w:val="en-US"/>
        </w:rPr>
        <w:t xml:space="preserve"> South and Southeast Asia to receive th</w:t>
      </w:r>
      <w:r w:rsidR="008A09D1" w:rsidRPr="00634F10">
        <w:rPr>
          <w:color w:val="000000"/>
          <w:sz w:val="28"/>
          <w:szCs w:val="28"/>
          <w:lang w:val="en-US"/>
        </w:rPr>
        <w:t>is</w:t>
      </w:r>
      <w:r w:rsidRPr="00634F10">
        <w:rPr>
          <w:color w:val="000000"/>
          <w:sz w:val="28"/>
          <w:szCs w:val="28"/>
          <w:lang w:val="en-US"/>
        </w:rPr>
        <w:t xml:space="preserve"> trade advantage, giving it a 10 to 14 percent duty advantage over major regional competitors including China, India, Vietnam, Thailand, and Indonesia.</w:t>
      </w:r>
    </w:p>
    <w:p w:rsidR="00634F10" w:rsidRDefault="009E0F7D" w:rsidP="00634F10">
      <w:pPr>
        <w:pStyle w:val="NormalWeb"/>
        <w:numPr>
          <w:ilvl w:val="0"/>
          <w:numId w:val="37"/>
        </w:numPr>
        <w:shd w:val="clear" w:color="auto" w:fill="FFFFFF"/>
        <w:tabs>
          <w:tab w:val="left" w:pos="0"/>
        </w:tabs>
        <w:spacing w:before="0" w:beforeAutospacing="0" w:after="300" w:afterAutospacing="0"/>
        <w:jc w:val="both"/>
        <w:rPr>
          <w:iCs/>
          <w:color w:val="000000"/>
          <w:sz w:val="28"/>
          <w:szCs w:val="28"/>
          <w:lang w:val="en-US"/>
        </w:rPr>
      </w:pPr>
      <w:r w:rsidRPr="00113B42">
        <w:rPr>
          <w:rStyle w:val="NoSpacingChar"/>
          <w:b/>
          <w:sz w:val="28"/>
          <w:szCs w:val="28"/>
        </w:rPr>
        <w:t>General Product Safety</w:t>
      </w:r>
      <w:r w:rsidRPr="00113B42">
        <w:rPr>
          <w:b/>
          <w:iCs/>
          <w:color w:val="000000"/>
          <w:sz w:val="28"/>
          <w:szCs w:val="28"/>
          <w:lang w:val="en-US"/>
        </w:rPr>
        <w:t>:</w:t>
      </w:r>
      <w:r w:rsidRPr="00634F10">
        <w:rPr>
          <w:b/>
          <w:iCs/>
          <w:color w:val="000000"/>
          <w:sz w:val="28"/>
          <w:szCs w:val="28"/>
          <w:lang w:val="en-US"/>
        </w:rPr>
        <w:t xml:space="preserve"> </w:t>
      </w:r>
      <w:r w:rsidRPr="00634F10">
        <w:rPr>
          <w:iCs/>
          <w:color w:val="000000"/>
          <w:sz w:val="28"/>
          <w:szCs w:val="28"/>
          <w:lang w:val="en-US"/>
        </w:rPr>
        <w:t>The General Product Safety Directive (GPSD) states that all products marketed in the European Union must be safe to use</w:t>
      </w:r>
      <w:r w:rsidR="008A09D1" w:rsidRPr="00634F10">
        <w:rPr>
          <w:iCs/>
          <w:color w:val="000000"/>
          <w:sz w:val="28"/>
          <w:szCs w:val="28"/>
          <w:lang w:val="en-US"/>
        </w:rPr>
        <w:t>.</w:t>
      </w:r>
      <w:r w:rsidR="0056079A">
        <w:rPr>
          <w:iCs/>
          <w:color w:val="000000"/>
          <w:sz w:val="28"/>
          <w:szCs w:val="28"/>
          <w:lang w:val="en-US"/>
        </w:rPr>
        <w:t xml:space="preserve"> </w:t>
      </w:r>
      <w:r w:rsidR="008A09D1" w:rsidRPr="00634F10">
        <w:rPr>
          <w:iCs/>
          <w:color w:val="000000"/>
          <w:sz w:val="28"/>
          <w:szCs w:val="28"/>
          <w:lang w:val="en-US"/>
        </w:rPr>
        <w:t xml:space="preserve">To enable this, it </w:t>
      </w:r>
      <w:r w:rsidRPr="00634F10">
        <w:rPr>
          <w:iCs/>
          <w:color w:val="000000"/>
          <w:sz w:val="28"/>
          <w:szCs w:val="28"/>
          <w:lang w:val="en-US"/>
        </w:rPr>
        <w:t>forms a</w:t>
      </w:r>
      <w:r w:rsidR="008A09D1" w:rsidRPr="00634F10">
        <w:rPr>
          <w:iCs/>
          <w:color w:val="000000"/>
          <w:sz w:val="28"/>
          <w:szCs w:val="28"/>
          <w:lang w:val="en-US"/>
        </w:rPr>
        <w:t>n overarching</w:t>
      </w:r>
      <w:r w:rsidRPr="00634F10">
        <w:rPr>
          <w:iCs/>
          <w:color w:val="000000"/>
          <w:sz w:val="28"/>
          <w:szCs w:val="28"/>
          <w:lang w:val="en-US"/>
        </w:rPr>
        <w:t xml:space="preserve"> network </w:t>
      </w:r>
      <w:r w:rsidR="008A09D1" w:rsidRPr="00634F10">
        <w:rPr>
          <w:iCs/>
          <w:color w:val="000000"/>
          <w:sz w:val="28"/>
          <w:szCs w:val="28"/>
          <w:lang w:val="en-US"/>
        </w:rPr>
        <w:t>of</w:t>
      </w:r>
      <w:r w:rsidRPr="00634F10">
        <w:rPr>
          <w:iCs/>
          <w:color w:val="000000"/>
          <w:sz w:val="28"/>
          <w:szCs w:val="28"/>
          <w:lang w:val="en-US"/>
        </w:rPr>
        <w:t xml:space="preserve"> all legislation </w:t>
      </w:r>
      <w:r w:rsidRPr="00634F10">
        <w:rPr>
          <w:iCs/>
          <w:color w:val="000000"/>
          <w:sz w:val="28"/>
          <w:szCs w:val="28"/>
          <w:lang w:val="en-US"/>
        </w:rPr>
        <w:lastRenderedPageBreak/>
        <w:t xml:space="preserve">established for specific products and issues. Even if no specific legal requirements have been established for </w:t>
      </w:r>
      <w:r w:rsidR="008A09D1" w:rsidRPr="00634F10">
        <w:rPr>
          <w:iCs/>
          <w:color w:val="000000"/>
          <w:sz w:val="28"/>
          <w:szCs w:val="28"/>
          <w:lang w:val="en-US"/>
        </w:rPr>
        <w:t>a particular</w:t>
      </w:r>
      <w:r w:rsidRPr="00634F10">
        <w:rPr>
          <w:iCs/>
          <w:color w:val="000000"/>
          <w:sz w:val="28"/>
          <w:szCs w:val="28"/>
          <w:lang w:val="en-US"/>
        </w:rPr>
        <w:t xml:space="preserve"> product and its uses, the General Product Safety Directive </w:t>
      </w:r>
      <w:r w:rsidR="008A09D1" w:rsidRPr="00634F10">
        <w:rPr>
          <w:iCs/>
          <w:color w:val="000000"/>
          <w:sz w:val="28"/>
          <w:szCs w:val="28"/>
          <w:lang w:val="en-US"/>
        </w:rPr>
        <w:t>will still apply</w:t>
      </w:r>
      <w:r w:rsidRPr="00634F10">
        <w:rPr>
          <w:iCs/>
          <w:color w:val="000000"/>
          <w:sz w:val="28"/>
          <w:szCs w:val="28"/>
          <w:lang w:val="en-US"/>
        </w:rPr>
        <w:t>. If there are specific requirements applicable to bedspreads, the General Product Safety Directive</w:t>
      </w:r>
      <w:r w:rsidR="008A09D1" w:rsidRPr="00634F10">
        <w:rPr>
          <w:iCs/>
          <w:color w:val="000000"/>
          <w:sz w:val="28"/>
          <w:szCs w:val="28"/>
          <w:lang w:val="en-US"/>
        </w:rPr>
        <w:t xml:space="preserve"> shall </w:t>
      </w:r>
      <w:r w:rsidRPr="00634F10">
        <w:rPr>
          <w:iCs/>
          <w:color w:val="000000"/>
          <w:sz w:val="28"/>
          <w:szCs w:val="28"/>
          <w:lang w:val="en-US"/>
        </w:rPr>
        <w:t>appl</w:t>
      </w:r>
      <w:r w:rsidR="008A09D1" w:rsidRPr="00634F10">
        <w:rPr>
          <w:iCs/>
          <w:color w:val="000000"/>
          <w:sz w:val="28"/>
          <w:szCs w:val="28"/>
          <w:lang w:val="en-US"/>
        </w:rPr>
        <w:t>y</w:t>
      </w:r>
      <w:r w:rsidRPr="00634F10">
        <w:rPr>
          <w:iCs/>
          <w:color w:val="000000"/>
          <w:sz w:val="28"/>
          <w:szCs w:val="28"/>
          <w:lang w:val="en-US"/>
        </w:rPr>
        <w:t xml:space="preserve"> in addition, covering all other safety aspects that may not have been </w:t>
      </w:r>
      <w:r w:rsidR="008A09D1" w:rsidRPr="00634F10">
        <w:rPr>
          <w:iCs/>
          <w:color w:val="000000"/>
          <w:sz w:val="28"/>
          <w:szCs w:val="28"/>
          <w:lang w:val="en-US"/>
        </w:rPr>
        <w:t>mentioned</w:t>
      </w:r>
      <w:r w:rsidRPr="00634F10">
        <w:rPr>
          <w:iCs/>
          <w:color w:val="000000"/>
          <w:sz w:val="28"/>
          <w:szCs w:val="28"/>
          <w:lang w:val="en-US"/>
        </w:rPr>
        <w:t xml:space="preserve"> exclusively in the product’s specific legal requirements.</w:t>
      </w:r>
    </w:p>
    <w:p w:rsidR="00634F10" w:rsidRDefault="009E0F7D" w:rsidP="00634F10">
      <w:pPr>
        <w:pStyle w:val="NormalWeb"/>
        <w:numPr>
          <w:ilvl w:val="0"/>
          <w:numId w:val="37"/>
        </w:numPr>
        <w:shd w:val="clear" w:color="auto" w:fill="FFFFFF"/>
        <w:tabs>
          <w:tab w:val="left" w:pos="0"/>
        </w:tabs>
        <w:spacing w:before="0" w:beforeAutospacing="0" w:after="300" w:afterAutospacing="0"/>
        <w:jc w:val="both"/>
        <w:rPr>
          <w:iCs/>
          <w:color w:val="000000"/>
          <w:sz w:val="28"/>
          <w:szCs w:val="28"/>
          <w:lang w:val="en-US"/>
        </w:rPr>
      </w:pPr>
      <w:r w:rsidRPr="00113B42">
        <w:rPr>
          <w:rStyle w:val="NoSpacingChar"/>
          <w:b/>
          <w:sz w:val="28"/>
        </w:rPr>
        <w:t>Chemicals-Restricted Substances</w:t>
      </w:r>
      <w:r w:rsidRPr="00634F10">
        <w:rPr>
          <w:b/>
          <w:iCs/>
          <w:color w:val="000000"/>
          <w:sz w:val="28"/>
          <w:szCs w:val="28"/>
          <w:lang w:val="en-US"/>
        </w:rPr>
        <w:t>:</w:t>
      </w:r>
      <w:r w:rsidRPr="00634F10">
        <w:rPr>
          <w:iCs/>
          <w:color w:val="000000"/>
          <w:sz w:val="28"/>
          <w:szCs w:val="28"/>
          <w:lang w:val="en-US"/>
        </w:rPr>
        <w:t xml:space="preserve"> The European Union has restricted a </w:t>
      </w:r>
      <w:r w:rsidR="00A45C10" w:rsidRPr="00634F10">
        <w:rPr>
          <w:iCs/>
          <w:color w:val="000000"/>
          <w:sz w:val="28"/>
          <w:szCs w:val="28"/>
          <w:lang w:val="en-US"/>
        </w:rPr>
        <w:t>large</w:t>
      </w:r>
      <w:r w:rsidRPr="00634F10">
        <w:rPr>
          <w:iCs/>
          <w:color w:val="000000"/>
          <w:sz w:val="28"/>
          <w:szCs w:val="28"/>
          <w:lang w:val="en-US"/>
        </w:rPr>
        <w:t xml:space="preserve"> number of chemicals in products that are marketed in Europe. These are listed in the REACH regulation. If </w:t>
      </w:r>
      <w:r w:rsidR="00A45C10" w:rsidRPr="00634F10">
        <w:rPr>
          <w:iCs/>
          <w:color w:val="000000"/>
          <w:sz w:val="28"/>
          <w:szCs w:val="28"/>
          <w:lang w:val="en-US"/>
        </w:rPr>
        <w:t xml:space="preserve">fabrics are being dyed, </w:t>
      </w:r>
      <w:r w:rsidR="0051655A" w:rsidRPr="00634F10">
        <w:rPr>
          <w:iCs/>
          <w:color w:val="000000"/>
          <w:sz w:val="28"/>
          <w:szCs w:val="28"/>
          <w:lang w:val="en-US"/>
        </w:rPr>
        <w:t xml:space="preserve">it </w:t>
      </w:r>
      <w:r w:rsidR="00A45C10" w:rsidRPr="00634F10">
        <w:rPr>
          <w:iCs/>
          <w:color w:val="000000"/>
          <w:sz w:val="28"/>
          <w:szCs w:val="28"/>
          <w:lang w:val="en-US"/>
        </w:rPr>
        <w:t>must be ensured, for instance</w:t>
      </w:r>
      <w:r w:rsidR="00F31E15" w:rsidRPr="00634F10">
        <w:rPr>
          <w:iCs/>
          <w:color w:val="000000"/>
          <w:sz w:val="28"/>
          <w:szCs w:val="28"/>
          <w:lang w:val="en-US"/>
        </w:rPr>
        <w:t>, that no</w:t>
      </w:r>
      <w:r w:rsidRPr="00634F10">
        <w:rPr>
          <w:iCs/>
          <w:color w:val="000000"/>
          <w:sz w:val="28"/>
          <w:szCs w:val="28"/>
          <w:lang w:val="en-US"/>
        </w:rPr>
        <w:t xml:space="preserve"> use </w:t>
      </w:r>
      <w:r w:rsidR="00F31E15" w:rsidRPr="00634F10">
        <w:rPr>
          <w:iCs/>
          <w:color w:val="000000"/>
          <w:sz w:val="28"/>
          <w:szCs w:val="28"/>
          <w:lang w:val="en-US"/>
        </w:rPr>
        <w:t>is made of</w:t>
      </w:r>
      <w:r w:rsidRPr="00634F10">
        <w:rPr>
          <w:iCs/>
          <w:color w:val="000000"/>
          <w:sz w:val="28"/>
          <w:szCs w:val="28"/>
          <w:lang w:val="en-US"/>
        </w:rPr>
        <w:t xml:space="preserve"> dyes that release any of the 22 prohibited aromatic amines. The legislation lists the aromatic amines, not the azo dyes that release them. </w:t>
      </w:r>
      <w:r w:rsidR="001250FC" w:rsidRPr="00634F10">
        <w:rPr>
          <w:iCs/>
          <w:color w:val="000000"/>
          <w:sz w:val="28"/>
          <w:szCs w:val="28"/>
          <w:lang w:val="en-US"/>
        </w:rPr>
        <w:t>Most</w:t>
      </w:r>
      <w:r w:rsidRPr="00634F10">
        <w:rPr>
          <w:iCs/>
          <w:color w:val="000000"/>
          <w:sz w:val="28"/>
          <w:szCs w:val="28"/>
          <w:lang w:val="en-US"/>
        </w:rPr>
        <w:t xml:space="preserve"> azo dyes are, therefore, legally acceptable.</w:t>
      </w:r>
    </w:p>
    <w:p w:rsidR="00F50201" w:rsidRDefault="00F31E15" w:rsidP="00F50201">
      <w:pPr>
        <w:pStyle w:val="NormalWeb"/>
        <w:shd w:val="clear" w:color="auto" w:fill="FFFFFF"/>
        <w:tabs>
          <w:tab w:val="left" w:pos="0"/>
        </w:tabs>
        <w:spacing w:before="0" w:beforeAutospacing="0" w:after="300" w:afterAutospacing="0"/>
        <w:ind w:left="720"/>
        <w:jc w:val="both"/>
        <w:rPr>
          <w:iCs/>
          <w:color w:val="000000"/>
          <w:sz w:val="28"/>
          <w:szCs w:val="28"/>
          <w:lang w:val="en-US"/>
        </w:rPr>
      </w:pPr>
      <w:r w:rsidRPr="00634F10">
        <w:rPr>
          <w:iCs/>
          <w:color w:val="000000"/>
          <w:sz w:val="28"/>
          <w:szCs w:val="28"/>
          <w:lang w:val="en-US"/>
        </w:rPr>
        <w:t>Furthermore, fabric is often required to be fire</w:t>
      </w:r>
      <w:r w:rsidR="00634F10" w:rsidRPr="00634F10">
        <w:rPr>
          <w:iCs/>
          <w:color w:val="000000"/>
          <w:sz w:val="28"/>
          <w:szCs w:val="28"/>
          <w:lang w:val="en-US"/>
        </w:rPr>
        <w:t xml:space="preserve"> </w:t>
      </w:r>
      <w:r w:rsidRPr="00634F10">
        <w:rPr>
          <w:iCs/>
          <w:color w:val="000000"/>
          <w:sz w:val="28"/>
          <w:szCs w:val="28"/>
          <w:lang w:val="en-US"/>
        </w:rPr>
        <w:t>proof</w:t>
      </w:r>
      <w:r w:rsidR="009E0F7D" w:rsidRPr="00634F10">
        <w:rPr>
          <w:iCs/>
          <w:color w:val="000000"/>
          <w:sz w:val="28"/>
          <w:szCs w:val="28"/>
          <w:lang w:val="en-US"/>
        </w:rPr>
        <w:t xml:space="preserve"> for professional </w:t>
      </w:r>
      <w:r w:rsidRPr="00634F10">
        <w:rPr>
          <w:iCs/>
          <w:color w:val="000000"/>
          <w:sz w:val="28"/>
          <w:szCs w:val="28"/>
          <w:lang w:val="en-US"/>
        </w:rPr>
        <w:t xml:space="preserve">use, especially </w:t>
      </w:r>
      <w:r w:rsidR="009E0F7D" w:rsidRPr="00634F10">
        <w:rPr>
          <w:iCs/>
          <w:color w:val="000000"/>
          <w:sz w:val="28"/>
          <w:szCs w:val="28"/>
          <w:lang w:val="en-US"/>
        </w:rPr>
        <w:t xml:space="preserve">in the hospitality sector. </w:t>
      </w:r>
      <w:r w:rsidR="0051655A" w:rsidRPr="00634F10">
        <w:rPr>
          <w:iCs/>
          <w:color w:val="000000"/>
          <w:sz w:val="28"/>
          <w:szCs w:val="28"/>
          <w:lang w:val="en-US"/>
        </w:rPr>
        <w:t>S</w:t>
      </w:r>
      <w:r w:rsidR="009E0F7D" w:rsidRPr="00634F10">
        <w:rPr>
          <w:iCs/>
          <w:color w:val="000000"/>
          <w:sz w:val="28"/>
          <w:szCs w:val="28"/>
          <w:lang w:val="en-US"/>
        </w:rPr>
        <w:t>everal flame-retardants have been restricted by the European Union</w:t>
      </w:r>
      <w:r w:rsidRPr="00634F10">
        <w:rPr>
          <w:iCs/>
          <w:color w:val="000000"/>
          <w:sz w:val="28"/>
          <w:szCs w:val="28"/>
          <w:lang w:val="en-US"/>
        </w:rPr>
        <w:t xml:space="preserve"> including</w:t>
      </w:r>
      <w:r w:rsidR="009E0F7D" w:rsidRPr="00634F10">
        <w:rPr>
          <w:iCs/>
          <w:color w:val="000000"/>
          <w:sz w:val="28"/>
          <w:szCs w:val="28"/>
          <w:lang w:val="en-US"/>
        </w:rPr>
        <w:t xml:space="preserve"> Tris (2.3 </w:t>
      </w:r>
      <w:r w:rsidR="001250FC" w:rsidRPr="00634F10">
        <w:rPr>
          <w:iCs/>
          <w:color w:val="000000"/>
          <w:sz w:val="28"/>
          <w:szCs w:val="28"/>
          <w:lang w:val="en-US"/>
        </w:rPr>
        <w:t>dibromo propyl</w:t>
      </w:r>
      <w:r w:rsidR="009E0F7D" w:rsidRPr="00634F10">
        <w:rPr>
          <w:iCs/>
          <w:color w:val="000000"/>
          <w:sz w:val="28"/>
          <w:szCs w:val="28"/>
          <w:lang w:val="en-US"/>
        </w:rPr>
        <w:t>) phosphate (TRIS); Tris (aziridinyl) phosphineoxide (TEPA) and Poly</w:t>
      </w:r>
      <w:r w:rsidR="00634F10" w:rsidRPr="00634F10">
        <w:rPr>
          <w:iCs/>
          <w:color w:val="000000"/>
          <w:sz w:val="28"/>
          <w:szCs w:val="28"/>
          <w:lang w:val="en-US"/>
        </w:rPr>
        <w:t xml:space="preserve"> </w:t>
      </w:r>
      <w:r w:rsidR="009E0F7D" w:rsidRPr="00634F10">
        <w:rPr>
          <w:iCs/>
          <w:color w:val="000000"/>
          <w:sz w:val="28"/>
          <w:szCs w:val="28"/>
          <w:lang w:val="en-US"/>
        </w:rPr>
        <w:t>bromobiphenyles (PBB)</w:t>
      </w:r>
      <w:r w:rsidRPr="00634F10">
        <w:rPr>
          <w:iCs/>
          <w:color w:val="000000"/>
          <w:sz w:val="28"/>
          <w:szCs w:val="28"/>
          <w:lang w:val="en-US"/>
        </w:rPr>
        <w:t>.</w:t>
      </w:r>
    </w:p>
    <w:p w:rsidR="00634F10" w:rsidRPr="00F50201" w:rsidRDefault="007A0684" w:rsidP="007A0684">
      <w:pPr>
        <w:pStyle w:val="NormalWeb"/>
        <w:shd w:val="clear" w:color="auto" w:fill="FFFFFF"/>
        <w:tabs>
          <w:tab w:val="left" w:pos="0"/>
        </w:tabs>
        <w:spacing w:before="0" w:beforeAutospacing="0" w:after="300" w:afterAutospacing="0"/>
        <w:ind w:left="720" w:hanging="720"/>
        <w:jc w:val="both"/>
        <w:rPr>
          <w:iCs/>
          <w:color w:val="000000"/>
          <w:sz w:val="28"/>
          <w:szCs w:val="28"/>
          <w:lang w:val="en-US"/>
        </w:rPr>
      </w:pPr>
      <w:r>
        <w:rPr>
          <w:b/>
          <w:iCs/>
          <w:color w:val="000000"/>
          <w:sz w:val="28"/>
          <w:szCs w:val="28"/>
          <w:lang w:val="en-US"/>
        </w:rPr>
        <w:t>iii.</w:t>
      </w:r>
      <w:r>
        <w:rPr>
          <w:b/>
          <w:iCs/>
          <w:color w:val="000000"/>
          <w:sz w:val="28"/>
          <w:szCs w:val="28"/>
          <w:lang w:val="en-US"/>
        </w:rPr>
        <w:tab/>
      </w:r>
      <w:r w:rsidR="009E0F7D" w:rsidRPr="00113B42">
        <w:rPr>
          <w:rStyle w:val="NoSpacingChar"/>
          <w:b/>
          <w:sz w:val="28"/>
        </w:rPr>
        <w:t>Labelling</w:t>
      </w:r>
      <w:r w:rsidR="009E0F7D" w:rsidRPr="00113B42">
        <w:rPr>
          <w:rStyle w:val="NoSpacingChar"/>
        </w:rPr>
        <w:t xml:space="preserve"> </w:t>
      </w:r>
      <w:r w:rsidR="009E0F7D" w:rsidRPr="00634F10">
        <w:rPr>
          <w:iCs/>
          <w:color w:val="000000"/>
          <w:sz w:val="28"/>
          <w:szCs w:val="28"/>
          <w:lang w:val="en-US"/>
        </w:rPr>
        <w:t xml:space="preserve">- specific rules for textiles: </w:t>
      </w:r>
      <w:r w:rsidR="00F31E15" w:rsidRPr="00634F10">
        <w:rPr>
          <w:iCs/>
          <w:color w:val="000000"/>
          <w:sz w:val="28"/>
          <w:szCs w:val="28"/>
          <w:lang w:val="en-US"/>
        </w:rPr>
        <w:t>t</w:t>
      </w:r>
      <w:r w:rsidR="009E0F7D" w:rsidRPr="00634F10">
        <w:rPr>
          <w:iCs/>
          <w:color w:val="000000"/>
          <w:sz w:val="28"/>
          <w:szCs w:val="28"/>
          <w:lang w:val="en-US"/>
        </w:rPr>
        <w:t xml:space="preserve">extiles should be labelled or marked, indicating their </w:t>
      </w:r>
      <w:r w:rsidR="001250FC" w:rsidRPr="00634F10">
        <w:rPr>
          <w:iCs/>
          <w:color w:val="000000"/>
          <w:sz w:val="28"/>
          <w:szCs w:val="28"/>
          <w:lang w:val="en-US"/>
        </w:rPr>
        <w:t>fiber</w:t>
      </w:r>
      <w:r w:rsidR="009E0F7D" w:rsidRPr="00634F10">
        <w:rPr>
          <w:iCs/>
          <w:color w:val="000000"/>
          <w:sz w:val="28"/>
          <w:szCs w:val="28"/>
          <w:lang w:val="en-US"/>
        </w:rPr>
        <w:t xml:space="preserve"> composition. Textile labels should also be durable, tear resistant, easily legible, visible and </w:t>
      </w:r>
      <w:r w:rsidR="00F50201">
        <w:rPr>
          <w:iCs/>
          <w:color w:val="000000"/>
          <w:sz w:val="28"/>
          <w:szCs w:val="28"/>
          <w:lang w:val="en-US"/>
        </w:rPr>
        <w:tab/>
      </w:r>
      <w:r w:rsidR="009E0F7D" w:rsidRPr="00634F10">
        <w:rPr>
          <w:iCs/>
          <w:color w:val="000000"/>
          <w:sz w:val="28"/>
          <w:szCs w:val="28"/>
          <w:lang w:val="en-US"/>
        </w:rPr>
        <w:t>accessible.</w:t>
      </w:r>
      <w:r w:rsidR="00F50201">
        <w:rPr>
          <w:iCs/>
          <w:color w:val="000000"/>
          <w:sz w:val="28"/>
          <w:szCs w:val="28"/>
          <w:lang w:val="en-US"/>
        </w:rPr>
        <w:t xml:space="preserve"> </w:t>
      </w:r>
      <w:r w:rsidR="009E0F7D" w:rsidRPr="00634F10">
        <w:rPr>
          <w:iCs/>
          <w:color w:val="000000"/>
          <w:sz w:val="28"/>
          <w:szCs w:val="28"/>
          <w:lang w:val="en-US"/>
        </w:rPr>
        <w:t xml:space="preserve">The main purpose of the European Union’s Textile </w:t>
      </w:r>
      <w:r w:rsidR="00F50201">
        <w:rPr>
          <w:iCs/>
          <w:color w:val="000000"/>
          <w:sz w:val="28"/>
          <w:szCs w:val="28"/>
          <w:lang w:val="en-US"/>
        </w:rPr>
        <w:tab/>
      </w:r>
      <w:r w:rsidR="009E0F7D" w:rsidRPr="00634F10">
        <w:rPr>
          <w:iCs/>
          <w:color w:val="000000"/>
          <w:sz w:val="28"/>
          <w:szCs w:val="28"/>
          <w:lang w:val="en-US"/>
        </w:rPr>
        <w:t>Regulation is to</w:t>
      </w:r>
      <w:r w:rsidR="00F50201">
        <w:rPr>
          <w:iCs/>
          <w:color w:val="000000"/>
          <w:sz w:val="28"/>
          <w:szCs w:val="28"/>
          <w:lang w:val="en-US"/>
        </w:rPr>
        <w:t xml:space="preserve"> </w:t>
      </w:r>
      <w:r w:rsidR="009E0F7D" w:rsidRPr="00634F10">
        <w:rPr>
          <w:iCs/>
          <w:color w:val="000000"/>
          <w:sz w:val="28"/>
          <w:szCs w:val="28"/>
          <w:lang w:val="en-US"/>
        </w:rPr>
        <w:t xml:space="preserve">ensure that consumers, when purchasing textile </w:t>
      </w:r>
      <w:r w:rsidR="00F50201">
        <w:rPr>
          <w:iCs/>
          <w:color w:val="000000"/>
          <w:sz w:val="28"/>
          <w:szCs w:val="28"/>
          <w:lang w:val="en-US"/>
        </w:rPr>
        <w:tab/>
      </w:r>
      <w:r w:rsidR="009E0F7D" w:rsidRPr="00634F10">
        <w:rPr>
          <w:iCs/>
          <w:color w:val="000000"/>
          <w:sz w:val="28"/>
          <w:szCs w:val="28"/>
          <w:lang w:val="en-US"/>
        </w:rPr>
        <w:t xml:space="preserve">products, are given an </w:t>
      </w:r>
      <w:r w:rsidR="00F50201">
        <w:rPr>
          <w:iCs/>
          <w:color w:val="000000"/>
          <w:sz w:val="28"/>
          <w:szCs w:val="28"/>
          <w:lang w:val="en-US"/>
        </w:rPr>
        <w:tab/>
      </w:r>
      <w:r w:rsidR="009E0F7D" w:rsidRPr="00634F10">
        <w:rPr>
          <w:iCs/>
          <w:color w:val="000000"/>
          <w:sz w:val="28"/>
          <w:szCs w:val="28"/>
          <w:lang w:val="en-US"/>
        </w:rPr>
        <w:t xml:space="preserve">accurate indication of their </w:t>
      </w:r>
      <w:r w:rsidR="001250FC" w:rsidRPr="00634F10">
        <w:rPr>
          <w:iCs/>
          <w:color w:val="000000"/>
          <w:sz w:val="28"/>
          <w:szCs w:val="28"/>
          <w:lang w:val="en-US"/>
        </w:rPr>
        <w:t>fiber</w:t>
      </w:r>
      <w:r w:rsidR="009E0F7D" w:rsidRPr="00634F10">
        <w:rPr>
          <w:iCs/>
          <w:color w:val="000000"/>
          <w:sz w:val="28"/>
          <w:szCs w:val="28"/>
          <w:lang w:val="en-US"/>
        </w:rPr>
        <w:t xml:space="preserve"> composition. </w:t>
      </w:r>
      <w:r w:rsidR="00F50201">
        <w:rPr>
          <w:iCs/>
          <w:color w:val="000000"/>
          <w:sz w:val="28"/>
          <w:szCs w:val="28"/>
          <w:lang w:val="en-US"/>
        </w:rPr>
        <w:tab/>
      </w:r>
      <w:r w:rsidR="009E0F7D" w:rsidRPr="00634F10">
        <w:rPr>
          <w:iCs/>
          <w:color w:val="000000"/>
          <w:sz w:val="28"/>
          <w:szCs w:val="28"/>
          <w:lang w:val="en-US"/>
        </w:rPr>
        <w:t xml:space="preserve">There is no European </w:t>
      </w:r>
      <w:r w:rsidR="00F50201">
        <w:rPr>
          <w:iCs/>
          <w:color w:val="000000"/>
          <w:sz w:val="28"/>
          <w:szCs w:val="28"/>
          <w:lang w:val="en-US"/>
        </w:rPr>
        <w:tab/>
      </w:r>
      <w:r w:rsidR="009E0F7D" w:rsidRPr="00634F10">
        <w:rPr>
          <w:iCs/>
          <w:color w:val="000000"/>
          <w:sz w:val="28"/>
          <w:szCs w:val="28"/>
          <w:lang w:val="en-US"/>
        </w:rPr>
        <w:t>Union-wide legislation on the use of symbols for washing instructions and other care aspects of textile articles, despi</w:t>
      </w:r>
      <w:r w:rsidR="00F50201">
        <w:rPr>
          <w:iCs/>
          <w:color w:val="000000"/>
          <w:sz w:val="28"/>
          <w:szCs w:val="28"/>
          <w:lang w:val="en-US"/>
        </w:rPr>
        <w:t xml:space="preserve">te the importance given to that </w:t>
      </w:r>
      <w:r w:rsidR="009E0F7D" w:rsidRPr="00634F10">
        <w:rPr>
          <w:iCs/>
          <w:color w:val="000000"/>
          <w:sz w:val="28"/>
          <w:szCs w:val="28"/>
          <w:lang w:val="en-US"/>
        </w:rPr>
        <w:t xml:space="preserve">information by European consumers. Pakistani exporters are </w:t>
      </w:r>
      <w:r w:rsidR="00F50201">
        <w:rPr>
          <w:iCs/>
          <w:color w:val="000000"/>
          <w:sz w:val="28"/>
          <w:szCs w:val="28"/>
          <w:lang w:val="en-US"/>
        </w:rPr>
        <w:tab/>
      </w:r>
      <w:r w:rsidR="009E0F7D" w:rsidRPr="00634F10">
        <w:rPr>
          <w:iCs/>
          <w:color w:val="000000"/>
          <w:sz w:val="28"/>
          <w:szCs w:val="28"/>
          <w:lang w:val="en-US"/>
        </w:rPr>
        <w:t>advised therefore to follow ISO standards in this matter.</w:t>
      </w:r>
    </w:p>
    <w:p w:rsidR="005978E5" w:rsidRPr="00634F10" w:rsidRDefault="00D96C45" w:rsidP="00634F10">
      <w:pPr>
        <w:pStyle w:val="NormalWeb"/>
        <w:widowControl w:val="0"/>
        <w:shd w:val="clear" w:color="auto" w:fill="FFFFFF"/>
        <w:tabs>
          <w:tab w:val="left" w:pos="0"/>
        </w:tabs>
        <w:autoSpaceDE w:val="0"/>
        <w:autoSpaceDN w:val="0"/>
        <w:adjustRightInd w:val="0"/>
        <w:ind w:left="720"/>
        <w:jc w:val="both"/>
        <w:rPr>
          <w:color w:val="ED7D31" w:themeColor="accent2"/>
          <w:sz w:val="28"/>
          <w:szCs w:val="28"/>
          <w:lang w:val="en-US"/>
        </w:rPr>
      </w:pPr>
      <w:r w:rsidRPr="00634F10">
        <w:rPr>
          <w:sz w:val="28"/>
          <w:szCs w:val="28"/>
          <w:lang w:val="en-US"/>
        </w:rPr>
        <w:t xml:space="preserve">To export textiles to France, Pakistani companies </w:t>
      </w:r>
      <w:r w:rsidR="007B55B8" w:rsidRPr="00634F10">
        <w:rPr>
          <w:sz w:val="28"/>
          <w:szCs w:val="28"/>
          <w:lang w:val="en-US"/>
        </w:rPr>
        <w:t>need to</w:t>
      </w:r>
      <w:r w:rsidRPr="00634F10">
        <w:rPr>
          <w:sz w:val="28"/>
          <w:szCs w:val="28"/>
          <w:lang w:val="en-US"/>
        </w:rPr>
        <w:t xml:space="preserve"> have </w:t>
      </w:r>
      <w:r w:rsidR="0051655A" w:rsidRPr="00634F10">
        <w:rPr>
          <w:sz w:val="28"/>
          <w:szCs w:val="28"/>
          <w:lang w:val="en-US"/>
        </w:rPr>
        <w:t xml:space="preserve">either </w:t>
      </w:r>
      <w:r w:rsidRPr="00634F10">
        <w:rPr>
          <w:sz w:val="28"/>
          <w:szCs w:val="28"/>
          <w:lang w:val="en-US"/>
        </w:rPr>
        <w:t xml:space="preserve">an </w:t>
      </w:r>
      <w:r w:rsidR="00634F10" w:rsidRPr="00634F10">
        <w:rPr>
          <w:sz w:val="28"/>
          <w:szCs w:val="28"/>
          <w:lang w:val="en-US"/>
        </w:rPr>
        <w:br/>
      </w:r>
      <w:r w:rsidRPr="00634F10">
        <w:rPr>
          <w:sz w:val="28"/>
          <w:szCs w:val="28"/>
          <w:u w:val="single"/>
          <w:lang w:val="en-US"/>
        </w:rPr>
        <w:t>agent / distri</w:t>
      </w:r>
      <w:r w:rsidR="007B55B8" w:rsidRPr="00634F10">
        <w:rPr>
          <w:sz w:val="28"/>
          <w:szCs w:val="28"/>
          <w:u w:val="single"/>
          <w:lang w:val="en-US"/>
        </w:rPr>
        <w:t>butor</w:t>
      </w:r>
      <w:r w:rsidR="007B55B8" w:rsidRPr="00634F10">
        <w:rPr>
          <w:sz w:val="28"/>
          <w:szCs w:val="28"/>
          <w:lang w:val="en-US"/>
        </w:rPr>
        <w:t xml:space="preserve"> or </w:t>
      </w:r>
      <w:r w:rsidR="0051655A" w:rsidRPr="00634F10">
        <w:rPr>
          <w:sz w:val="28"/>
          <w:szCs w:val="28"/>
          <w:lang w:val="en-US"/>
        </w:rPr>
        <w:t xml:space="preserve">to </w:t>
      </w:r>
      <w:r w:rsidR="007B55B8" w:rsidRPr="00634F10">
        <w:rPr>
          <w:sz w:val="28"/>
          <w:szCs w:val="28"/>
          <w:lang w:val="en-US"/>
        </w:rPr>
        <w:t>set up a subsidiary. </w:t>
      </w:r>
      <w:r w:rsidR="00F31E15" w:rsidRPr="00634F10">
        <w:rPr>
          <w:sz w:val="28"/>
          <w:szCs w:val="28"/>
          <w:lang w:val="en-US"/>
        </w:rPr>
        <w:t>While t</w:t>
      </w:r>
      <w:r w:rsidRPr="00634F10">
        <w:rPr>
          <w:sz w:val="28"/>
          <w:szCs w:val="28"/>
          <w:lang w:val="en-US"/>
        </w:rPr>
        <w:t>here are no quotas for importing Pakistani textile</w:t>
      </w:r>
      <w:r w:rsidR="00F31E15" w:rsidRPr="00634F10">
        <w:rPr>
          <w:sz w:val="28"/>
          <w:szCs w:val="28"/>
          <w:lang w:val="en-US"/>
        </w:rPr>
        <w:t>s</w:t>
      </w:r>
      <w:r w:rsidRPr="00634F10">
        <w:rPr>
          <w:sz w:val="28"/>
          <w:szCs w:val="28"/>
          <w:lang w:val="en-US"/>
        </w:rPr>
        <w:t xml:space="preserve">, however, Pakistani companies need to be able to provide the </w:t>
      </w:r>
      <w:r w:rsidRPr="00634F10">
        <w:rPr>
          <w:sz w:val="28"/>
          <w:szCs w:val="28"/>
          <w:u w:val="single"/>
          <w:lang w:val="en-US"/>
        </w:rPr>
        <w:t>certificate of origin of goods</w:t>
      </w:r>
      <w:r w:rsidRPr="00634F10">
        <w:rPr>
          <w:sz w:val="28"/>
          <w:szCs w:val="28"/>
          <w:lang w:val="en-US"/>
        </w:rPr>
        <w:t xml:space="preserve"> to </w:t>
      </w:r>
      <w:r w:rsidR="00F31E15" w:rsidRPr="00634F10">
        <w:rPr>
          <w:sz w:val="28"/>
          <w:szCs w:val="28"/>
          <w:lang w:val="en-US"/>
        </w:rPr>
        <w:t>C</w:t>
      </w:r>
      <w:r w:rsidRPr="00634F10">
        <w:rPr>
          <w:sz w:val="28"/>
          <w:szCs w:val="28"/>
          <w:lang w:val="en-US"/>
        </w:rPr>
        <w:t>ustoms.</w:t>
      </w:r>
    </w:p>
    <w:p w:rsidR="00DD3A10" w:rsidRPr="00174676" w:rsidRDefault="002A5E7F" w:rsidP="007A0684">
      <w:pPr>
        <w:pStyle w:val="Heading2"/>
        <w:ind w:left="720" w:hanging="720"/>
        <w:jc w:val="both"/>
      </w:pPr>
      <w:bookmarkStart w:id="9" w:name="_Toc525898443"/>
      <w:r w:rsidRPr="00634F10">
        <w:rPr>
          <w:rFonts w:cs="Times New Roman"/>
          <w:sz w:val="28"/>
          <w:szCs w:val="28"/>
          <w:u w:val="none"/>
        </w:rPr>
        <w:t>1</w:t>
      </w:r>
      <w:r w:rsidR="005827F6" w:rsidRPr="00634F10">
        <w:rPr>
          <w:rFonts w:cs="Times New Roman"/>
          <w:sz w:val="28"/>
          <w:szCs w:val="28"/>
          <w:u w:val="none"/>
        </w:rPr>
        <w:t>3</w:t>
      </w:r>
      <w:r w:rsidRPr="00634F10">
        <w:rPr>
          <w:rFonts w:cs="Times New Roman"/>
          <w:sz w:val="28"/>
          <w:szCs w:val="28"/>
          <w:u w:val="none"/>
        </w:rPr>
        <w:t>.</w:t>
      </w:r>
      <w:r w:rsidRPr="00634F10">
        <w:rPr>
          <w:rFonts w:cs="Times New Roman"/>
          <w:sz w:val="28"/>
          <w:szCs w:val="28"/>
          <w:u w:val="none"/>
        </w:rPr>
        <w:tab/>
      </w:r>
      <w:r w:rsidR="00455ED5" w:rsidRPr="00174676">
        <w:t xml:space="preserve">EFFORTS FOR INCREASING TRADE IN </w:t>
      </w:r>
      <w:r w:rsidR="00F31E15" w:rsidRPr="00174676">
        <w:t xml:space="preserve">THE </w:t>
      </w:r>
      <w:r w:rsidR="00EC1C8D" w:rsidRPr="00174676">
        <w:t>TEXTILE</w:t>
      </w:r>
      <w:r w:rsidR="00455ED5" w:rsidRPr="00174676">
        <w:t xml:space="preserve"> SECTOR</w:t>
      </w:r>
      <w:r w:rsidR="001C4F17" w:rsidRPr="00174676">
        <w:t>:</w:t>
      </w:r>
      <w:bookmarkEnd w:id="9"/>
    </w:p>
    <w:p w:rsidR="00D94D43" w:rsidRPr="00634F10" w:rsidRDefault="00DD3A10" w:rsidP="00B84190">
      <w:pPr>
        <w:tabs>
          <w:tab w:val="left" w:pos="0"/>
        </w:tabs>
        <w:spacing w:before="100" w:beforeAutospacing="1" w:after="100" w:afterAutospacing="1"/>
        <w:jc w:val="both"/>
        <w:rPr>
          <w:sz w:val="28"/>
          <w:szCs w:val="28"/>
          <w:lang w:val="en-US"/>
        </w:rPr>
      </w:pPr>
      <w:r w:rsidRPr="00634F10">
        <w:rPr>
          <w:sz w:val="28"/>
          <w:szCs w:val="28"/>
          <w:lang w:val="en-US"/>
        </w:rPr>
        <w:t xml:space="preserve">The mission has been </w:t>
      </w:r>
      <w:r w:rsidR="00FC0722" w:rsidRPr="00634F10">
        <w:rPr>
          <w:sz w:val="28"/>
          <w:szCs w:val="28"/>
          <w:lang w:val="en-US"/>
        </w:rPr>
        <w:t xml:space="preserve">making </w:t>
      </w:r>
      <w:r w:rsidR="00F31E15" w:rsidRPr="00634F10">
        <w:rPr>
          <w:sz w:val="28"/>
          <w:szCs w:val="28"/>
          <w:lang w:val="en-US"/>
        </w:rPr>
        <w:t>special</w:t>
      </w:r>
      <w:r w:rsidR="00634F10">
        <w:rPr>
          <w:sz w:val="28"/>
          <w:szCs w:val="28"/>
          <w:lang w:val="en-US"/>
        </w:rPr>
        <w:t xml:space="preserve"> </w:t>
      </w:r>
      <w:r w:rsidR="00D94D43" w:rsidRPr="00634F10">
        <w:rPr>
          <w:sz w:val="28"/>
          <w:szCs w:val="28"/>
          <w:lang w:val="en-US"/>
        </w:rPr>
        <w:t xml:space="preserve">efforts </w:t>
      </w:r>
      <w:r w:rsidRPr="00634F10">
        <w:rPr>
          <w:sz w:val="28"/>
          <w:szCs w:val="28"/>
          <w:lang w:val="en-US"/>
        </w:rPr>
        <w:t xml:space="preserve">to market Pakistani </w:t>
      </w:r>
      <w:r w:rsidR="00D94D43" w:rsidRPr="00634F10">
        <w:rPr>
          <w:sz w:val="28"/>
          <w:szCs w:val="28"/>
          <w:lang w:val="en-US"/>
        </w:rPr>
        <w:t>textil</w:t>
      </w:r>
      <w:r w:rsidR="00F31E15" w:rsidRPr="00634F10">
        <w:rPr>
          <w:sz w:val="28"/>
          <w:szCs w:val="28"/>
          <w:lang w:val="en-US"/>
        </w:rPr>
        <w:t xml:space="preserve">e </w:t>
      </w:r>
      <w:r w:rsidR="00D94D43" w:rsidRPr="00634F10">
        <w:rPr>
          <w:sz w:val="28"/>
          <w:szCs w:val="28"/>
          <w:lang w:val="en-US"/>
        </w:rPr>
        <w:t>products</w:t>
      </w:r>
      <w:r w:rsidR="00F31E15" w:rsidRPr="00634F10">
        <w:rPr>
          <w:sz w:val="28"/>
          <w:szCs w:val="28"/>
          <w:lang w:val="en-US"/>
        </w:rPr>
        <w:t xml:space="preserve"> in France</w:t>
      </w:r>
      <w:r w:rsidR="00D94D43" w:rsidRPr="00634F10">
        <w:rPr>
          <w:sz w:val="28"/>
          <w:szCs w:val="28"/>
          <w:lang w:val="en-US"/>
        </w:rPr>
        <w:t>.</w:t>
      </w:r>
      <w:r w:rsidRPr="00634F10">
        <w:rPr>
          <w:sz w:val="28"/>
          <w:szCs w:val="28"/>
          <w:lang w:val="en-US"/>
        </w:rPr>
        <w:t xml:space="preserve"> In this regard, contact has been established with </w:t>
      </w:r>
      <w:r w:rsidR="00D94D43" w:rsidRPr="00634F10">
        <w:rPr>
          <w:sz w:val="28"/>
          <w:szCs w:val="28"/>
          <w:lang w:val="en-US"/>
        </w:rPr>
        <w:t>some of the largest</w:t>
      </w:r>
      <w:r w:rsidR="00F31E15" w:rsidRPr="00634F10">
        <w:rPr>
          <w:sz w:val="28"/>
          <w:szCs w:val="28"/>
          <w:lang w:val="en-US"/>
        </w:rPr>
        <w:t xml:space="preserve"> French</w:t>
      </w:r>
      <w:r w:rsidR="00D94D43" w:rsidRPr="00634F10">
        <w:rPr>
          <w:sz w:val="28"/>
          <w:szCs w:val="28"/>
          <w:lang w:val="en-US"/>
        </w:rPr>
        <w:t xml:space="preserve"> importers of </w:t>
      </w:r>
      <w:r w:rsidR="00335683" w:rsidRPr="00634F10">
        <w:rPr>
          <w:sz w:val="28"/>
          <w:szCs w:val="28"/>
          <w:lang w:val="en-US"/>
        </w:rPr>
        <w:t>textile</w:t>
      </w:r>
      <w:r w:rsidR="00D94D43" w:rsidRPr="00634F10">
        <w:rPr>
          <w:sz w:val="28"/>
          <w:szCs w:val="28"/>
          <w:lang w:val="en-US"/>
        </w:rPr>
        <w:t xml:space="preserve"> products.</w:t>
      </w:r>
    </w:p>
    <w:p w:rsidR="00335683" w:rsidRPr="00634F10" w:rsidRDefault="00335683" w:rsidP="00B84190">
      <w:pPr>
        <w:spacing w:before="100" w:beforeAutospacing="1" w:after="100" w:afterAutospacing="1"/>
        <w:jc w:val="both"/>
        <w:rPr>
          <w:sz w:val="28"/>
          <w:szCs w:val="28"/>
          <w:lang w:val="en-US"/>
        </w:rPr>
      </w:pPr>
      <w:r w:rsidRPr="00634F10">
        <w:rPr>
          <w:rFonts w:eastAsia="Calibri"/>
          <w:sz w:val="28"/>
          <w:szCs w:val="28"/>
          <w:lang w:val="en-US"/>
        </w:rPr>
        <w:t xml:space="preserve">A cursory look at the French market reveals that despite being a developed country, the local buying houses and chain stores prefer to do business </w:t>
      </w:r>
      <w:r w:rsidR="00F31E15" w:rsidRPr="00634F10">
        <w:rPr>
          <w:rFonts w:eastAsia="Calibri"/>
          <w:sz w:val="28"/>
          <w:szCs w:val="28"/>
          <w:lang w:val="en-US"/>
        </w:rPr>
        <w:t>through</w:t>
      </w:r>
      <w:r w:rsidRPr="00634F10">
        <w:rPr>
          <w:rFonts w:eastAsia="Calibri"/>
          <w:sz w:val="28"/>
          <w:szCs w:val="28"/>
          <w:lang w:val="en-US"/>
        </w:rPr>
        <w:t xml:space="preserve"> local trading houses and brokers and avoid </w:t>
      </w:r>
      <w:r w:rsidR="00F31E15" w:rsidRPr="00634F10">
        <w:rPr>
          <w:rFonts w:eastAsia="Calibri"/>
          <w:sz w:val="28"/>
          <w:szCs w:val="28"/>
          <w:lang w:val="en-US"/>
        </w:rPr>
        <w:t xml:space="preserve">direct </w:t>
      </w:r>
      <w:r w:rsidRPr="00634F10">
        <w:rPr>
          <w:rFonts w:eastAsia="Calibri"/>
          <w:sz w:val="28"/>
          <w:szCs w:val="28"/>
          <w:lang w:val="en-US"/>
        </w:rPr>
        <w:t xml:space="preserve">import. This situation provides </w:t>
      </w:r>
      <w:r w:rsidRPr="00634F10">
        <w:rPr>
          <w:rFonts w:eastAsia="Calibri"/>
          <w:sz w:val="28"/>
          <w:szCs w:val="28"/>
          <w:lang w:val="en-US"/>
        </w:rPr>
        <w:lastRenderedPageBreak/>
        <w:t>leverage to the middle men and subsequently</w:t>
      </w:r>
      <w:r w:rsidR="00F31E15" w:rsidRPr="00634F10">
        <w:rPr>
          <w:rFonts w:eastAsia="Calibri"/>
          <w:sz w:val="28"/>
          <w:szCs w:val="28"/>
          <w:lang w:val="en-US"/>
        </w:rPr>
        <w:t>,</w:t>
      </w:r>
      <w:r w:rsidRPr="00634F10">
        <w:rPr>
          <w:rFonts w:eastAsia="Calibri"/>
          <w:sz w:val="28"/>
          <w:szCs w:val="28"/>
          <w:lang w:val="en-US"/>
        </w:rPr>
        <w:t xml:space="preserve"> the profits of Pakistani exporters are limited. With this in view, business communities from China and India </w:t>
      </w:r>
      <w:r w:rsidR="00F31E15" w:rsidRPr="00634F10">
        <w:rPr>
          <w:rFonts w:eastAsia="Calibri"/>
          <w:sz w:val="28"/>
          <w:szCs w:val="28"/>
          <w:lang w:val="en-US"/>
        </w:rPr>
        <w:t xml:space="preserve">have </w:t>
      </w:r>
      <w:r w:rsidR="0051655A" w:rsidRPr="00634F10">
        <w:rPr>
          <w:rFonts w:eastAsia="Calibri"/>
          <w:sz w:val="28"/>
          <w:szCs w:val="28"/>
          <w:lang w:val="en-US"/>
        </w:rPr>
        <w:t>already</w:t>
      </w:r>
      <w:r w:rsidR="00F50201">
        <w:rPr>
          <w:rFonts w:eastAsia="Calibri"/>
          <w:sz w:val="28"/>
          <w:szCs w:val="28"/>
          <w:lang w:val="en-US"/>
        </w:rPr>
        <w:t xml:space="preserve"> </w:t>
      </w:r>
      <w:r w:rsidR="00F46D8A" w:rsidRPr="00634F10">
        <w:rPr>
          <w:rFonts w:eastAsia="Calibri"/>
          <w:sz w:val="28"/>
          <w:szCs w:val="28"/>
          <w:lang w:val="en-US"/>
        </w:rPr>
        <w:t>open</w:t>
      </w:r>
      <w:r w:rsidR="0051655A" w:rsidRPr="00634F10">
        <w:rPr>
          <w:rFonts w:eastAsia="Calibri"/>
          <w:sz w:val="28"/>
          <w:szCs w:val="28"/>
          <w:lang w:val="en-US"/>
        </w:rPr>
        <w:t>ed</w:t>
      </w:r>
      <w:r w:rsidRPr="00634F10">
        <w:rPr>
          <w:rFonts w:eastAsia="Calibri"/>
          <w:sz w:val="28"/>
          <w:szCs w:val="28"/>
          <w:lang w:val="en-US"/>
        </w:rPr>
        <w:t xml:space="preserve"> ware houses and multiple trade offices in France. Pakistani exporters should also consider opening ware houses and buying houses in France.</w:t>
      </w:r>
    </w:p>
    <w:p w:rsidR="002211BA" w:rsidRPr="00634F10" w:rsidRDefault="00455ED5" w:rsidP="00B84190">
      <w:pPr>
        <w:spacing w:before="100" w:beforeAutospacing="1" w:after="100" w:afterAutospacing="1"/>
        <w:jc w:val="both"/>
        <w:rPr>
          <w:bCs/>
          <w:sz w:val="28"/>
          <w:szCs w:val="28"/>
          <w:lang w:val="en-US"/>
        </w:rPr>
      </w:pPr>
      <w:r w:rsidRPr="00634F10">
        <w:rPr>
          <w:bCs/>
          <w:sz w:val="28"/>
          <w:szCs w:val="28"/>
          <w:lang w:val="en-US"/>
        </w:rPr>
        <w:t xml:space="preserve">It has </w:t>
      </w:r>
      <w:r w:rsidR="00F31E15" w:rsidRPr="00634F10">
        <w:rPr>
          <w:bCs/>
          <w:sz w:val="28"/>
          <w:szCs w:val="28"/>
          <w:lang w:val="en-US"/>
        </w:rPr>
        <w:t xml:space="preserve">also </w:t>
      </w:r>
      <w:r w:rsidRPr="00634F10">
        <w:rPr>
          <w:bCs/>
          <w:sz w:val="28"/>
          <w:szCs w:val="28"/>
          <w:lang w:val="en-US"/>
        </w:rPr>
        <w:t xml:space="preserve">been observed that despite France being an important trading partner, very few trade delegations from the </w:t>
      </w:r>
      <w:r w:rsidR="00F31E15" w:rsidRPr="00634F10">
        <w:rPr>
          <w:bCs/>
          <w:sz w:val="28"/>
          <w:szCs w:val="28"/>
          <w:lang w:val="en-US"/>
        </w:rPr>
        <w:t xml:space="preserve">Pakistani </w:t>
      </w:r>
      <w:r w:rsidR="00D94D43" w:rsidRPr="00634F10">
        <w:rPr>
          <w:bCs/>
          <w:sz w:val="28"/>
          <w:szCs w:val="28"/>
          <w:lang w:val="en-US"/>
        </w:rPr>
        <w:t>textile</w:t>
      </w:r>
      <w:r w:rsidRPr="00634F10">
        <w:rPr>
          <w:bCs/>
          <w:sz w:val="28"/>
          <w:szCs w:val="28"/>
          <w:lang w:val="en-US"/>
        </w:rPr>
        <w:t xml:space="preserve"> sector have visit</w:t>
      </w:r>
      <w:r w:rsidR="00FC0722" w:rsidRPr="00634F10">
        <w:rPr>
          <w:bCs/>
          <w:sz w:val="28"/>
          <w:szCs w:val="28"/>
          <w:lang w:val="en-US"/>
        </w:rPr>
        <w:t>ed</w:t>
      </w:r>
      <w:r w:rsidR="00F50201">
        <w:rPr>
          <w:bCs/>
          <w:sz w:val="28"/>
          <w:szCs w:val="28"/>
          <w:lang w:val="en-US"/>
        </w:rPr>
        <w:t xml:space="preserve"> </w:t>
      </w:r>
      <w:r w:rsidR="00F31E15" w:rsidRPr="00634F10">
        <w:rPr>
          <w:bCs/>
          <w:sz w:val="28"/>
          <w:szCs w:val="28"/>
          <w:lang w:val="en-US"/>
        </w:rPr>
        <w:t xml:space="preserve">France or attended French exhibitions and trade fairs either </w:t>
      </w:r>
      <w:r w:rsidRPr="00634F10">
        <w:rPr>
          <w:bCs/>
          <w:sz w:val="28"/>
          <w:szCs w:val="28"/>
          <w:lang w:val="en-US"/>
        </w:rPr>
        <w:t xml:space="preserve">through TDAP and </w:t>
      </w:r>
      <w:r w:rsidR="00F31E15" w:rsidRPr="00634F10">
        <w:rPr>
          <w:bCs/>
          <w:sz w:val="28"/>
          <w:szCs w:val="28"/>
          <w:lang w:val="en-US"/>
        </w:rPr>
        <w:t>the</w:t>
      </w:r>
      <w:r w:rsidRPr="00634F10">
        <w:rPr>
          <w:bCs/>
          <w:sz w:val="28"/>
          <w:szCs w:val="28"/>
          <w:lang w:val="en-US"/>
        </w:rPr>
        <w:t xml:space="preserve"> chambers. It is, therefore, suggested that at least 2 to 3 trade delegations should visit France every year. During these visits, meetings </w:t>
      </w:r>
      <w:r w:rsidR="00FC0722" w:rsidRPr="00634F10">
        <w:rPr>
          <w:bCs/>
          <w:sz w:val="28"/>
          <w:szCs w:val="28"/>
          <w:lang w:val="en-US"/>
        </w:rPr>
        <w:t>can</w:t>
      </w:r>
      <w:r w:rsidRPr="00634F10">
        <w:rPr>
          <w:bCs/>
          <w:sz w:val="28"/>
          <w:szCs w:val="28"/>
          <w:lang w:val="en-US"/>
        </w:rPr>
        <w:t xml:space="preserve"> be arranged with their French counterparts to explore possibilities of trade between </w:t>
      </w:r>
      <w:r w:rsidR="001D3276" w:rsidRPr="00634F10">
        <w:rPr>
          <w:bCs/>
          <w:sz w:val="28"/>
          <w:szCs w:val="28"/>
          <w:lang w:val="en-US"/>
        </w:rPr>
        <w:t xml:space="preserve">them. </w:t>
      </w:r>
      <w:r w:rsidR="00F31E15" w:rsidRPr="00634F10">
        <w:rPr>
          <w:bCs/>
          <w:sz w:val="28"/>
          <w:szCs w:val="28"/>
          <w:lang w:val="en-US"/>
        </w:rPr>
        <w:t>Although, i</w:t>
      </w:r>
      <w:r w:rsidR="001D3276" w:rsidRPr="00634F10">
        <w:rPr>
          <w:bCs/>
          <w:sz w:val="28"/>
          <w:szCs w:val="28"/>
          <w:lang w:val="en-US"/>
        </w:rPr>
        <w:t>ndividual</w:t>
      </w:r>
      <w:r w:rsidRPr="00634F10">
        <w:rPr>
          <w:bCs/>
          <w:sz w:val="28"/>
          <w:szCs w:val="28"/>
          <w:lang w:val="en-US"/>
        </w:rPr>
        <w:t xml:space="preserve"> businessmen </w:t>
      </w:r>
      <w:r w:rsidR="00F31E15" w:rsidRPr="00634F10">
        <w:rPr>
          <w:bCs/>
          <w:sz w:val="28"/>
          <w:szCs w:val="28"/>
          <w:lang w:val="en-US"/>
        </w:rPr>
        <w:t xml:space="preserve">from Pakistan </w:t>
      </w:r>
      <w:r w:rsidRPr="00634F10">
        <w:rPr>
          <w:bCs/>
          <w:sz w:val="28"/>
          <w:szCs w:val="28"/>
          <w:lang w:val="en-US"/>
        </w:rPr>
        <w:t xml:space="preserve">do visit, </w:t>
      </w:r>
      <w:r w:rsidR="00F31E15" w:rsidRPr="00634F10">
        <w:rPr>
          <w:bCs/>
          <w:sz w:val="28"/>
          <w:szCs w:val="28"/>
          <w:lang w:val="en-US"/>
        </w:rPr>
        <w:t xml:space="preserve">it is felt that </w:t>
      </w:r>
      <w:r w:rsidR="00B84190" w:rsidRPr="00634F10">
        <w:rPr>
          <w:bCs/>
          <w:sz w:val="28"/>
          <w:szCs w:val="28"/>
          <w:lang w:val="en-US"/>
        </w:rPr>
        <w:t xml:space="preserve">a trade </w:t>
      </w:r>
      <w:r w:rsidRPr="00634F10">
        <w:rPr>
          <w:bCs/>
          <w:sz w:val="28"/>
          <w:szCs w:val="28"/>
          <w:lang w:val="en-US"/>
        </w:rPr>
        <w:t>delegation would have g</w:t>
      </w:r>
      <w:r w:rsidR="00335683" w:rsidRPr="00634F10">
        <w:rPr>
          <w:bCs/>
          <w:sz w:val="28"/>
          <w:szCs w:val="28"/>
          <w:lang w:val="en-US"/>
        </w:rPr>
        <w:t>reater impact.</w:t>
      </w:r>
    </w:p>
    <w:p w:rsidR="00D94D43" w:rsidRPr="00634F10" w:rsidRDefault="002211BA" w:rsidP="00634F10">
      <w:pPr>
        <w:pStyle w:val="ListParagraph"/>
        <w:spacing w:before="100" w:beforeAutospacing="1" w:after="100" w:afterAutospacing="1"/>
        <w:ind w:left="0"/>
        <w:jc w:val="both"/>
        <w:rPr>
          <w:rFonts w:ascii="Times New Roman" w:hAnsi="Times New Roman" w:cs="Times New Roman"/>
          <w:bCs/>
          <w:sz w:val="28"/>
          <w:szCs w:val="28"/>
          <w:lang w:val="en-US"/>
        </w:rPr>
      </w:pPr>
      <w:r w:rsidRPr="00634F10">
        <w:rPr>
          <w:rFonts w:ascii="Times New Roman" w:hAnsi="Times New Roman" w:cs="Times New Roman"/>
          <w:bCs/>
          <w:sz w:val="28"/>
          <w:szCs w:val="28"/>
          <w:lang w:val="en-US"/>
        </w:rPr>
        <w:t xml:space="preserve">France </w:t>
      </w:r>
      <w:r w:rsidR="00F31E15" w:rsidRPr="00634F10">
        <w:rPr>
          <w:rFonts w:ascii="Times New Roman" w:hAnsi="Times New Roman" w:cs="Times New Roman"/>
          <w:bCs/>
          <w:sz w:val="28"/>
          <w:szCs w:val="28"/>
          <w:lang w:val="en-US"/>
        </w:rPr>
        <w:t xml:space="preserve">(Paris in particular) is </w:t>
      </w:r>
      <w:r w:rsidRPr="00634F10">
        <w:rPr>
          <w:rFonts w:ascii="Times New Roman" w:hAnsi="Times New Roman" w:cs="Times New Roman"/>
          <w:bCs/>
          <w:sz w:val="28"/>
          <w:szCs w:val="28"/>
          <w:lang w:val="en-US"/>
        </w:rPr>
        <w:t xml:space="preserve">one of Europe’s </w:t>
      </w:r>
      <w:r w:rsidR="00F31E15" w:rsidRPr="00634F10">
        <w:rPr>
          <w:rFonts w:ascii="Times New Roman" w:hAnsi="Times New Roman" w:cs="Times New Roman"/>
          <w:bCs/>
          <w:sz w:val="28"/>
          <w:szCs w:val="28"/>
          <w:lang w:val="en-US"/>
        </w:rPr>
        <w:t xml:space="preserve">leading </w:t>
      </w:r>
      <w:r w:rsidRPr="00634F10">
        <w:rPr>
          <w:rFonts w:ascii="Times New Roman" w:hAnsi="Times New Roman" w:cs="Times New Roman"/>
          <w:bCs/>
          <w:sz w:val="28"/>
          <w:szCs w:val="28"/>
          <w:lang w:val="en-US"/>
        </w:rPr>
        <w:t>trading hubs. Each year</w:t>
      </w:r>
      <w:r w:rsidR="00F31E15" w:rsidRPr="00634F10">
        <w:rPr>
          <w:rFonts w:ascii="Times New Roman" w:hAnsi="Times New Roman" w:cs="Times New Roman"/>
          <w:bCs/>
          <w:sz w:val="28"/>
          <w:szCs w:val="28"/>
          <w:lang w:val="en-US"/>
        </w:rPr>
        <w:t>,</w:t>
      </w:r>
      <w:r w:rsidRPr="00634F10">
        <w:rPr>
          <w:rFonts w:ascii="Times New Roman" w:hAnsi="Times New Roman" w:cs="Times New Roman"/>
          <w:bCs/>
          <w:sz w:val="28"/>
          <w:szCs w:val="28"/>
          <w:lang w:val="en-US"/>
        </w:rPr>
        <w:t xml:space="preserve"> many exhibitions </w:t>
      </w:r>
      <w:r w:rsidR="00F31E15" w:rsidRPr="00634F10">
        <w:rPr>
          <w:rFonts w:ascii="Times New Roman" w:hAnsi="Times New Roman" w:cs="Times New Roman"/>
          <w:bCs/>
          <w:sz w:val="28"/>
          <w:szCs w:val="28"/>
          <w:lang w:val="en-US"/>
        </w:rPr>
        <w:t xml:space="preserve">are organized in Paris </w:t>
      </w:r>
      <w:r w:rsidRPr="00634F10">
        <w:rPr>
          <w:rFonts w:ascii="Times New Roman" w:hAnsi="Times New Roman" w:cs="Times New Roman"/>
          <w:sz w:val="28"/>
          <w:szCs w:val="28"/>
          <w:lang w:val="en-US"/>
        </w:rPr>
        <w:t xml:space="preserve">in the field of </w:t>
      </w:r>
      <w:r w:rsidR="00F31E15" w:rsidRPr="00634F10">
        <w:rPr>
          <w:rFonts w:ascii="Times New Roman" w:hAnsi="Times New Roman" w:cs="Times New Roman"/>
          <w:sz w:val="28"/>
          <w:szCs w:val="28"/>
          <w:lang w:val="en-US"/>
        </w:rPr>
        <w:t>t</w:t>
      </w:r>
      <w:r w:rsidR="00D94D43" w:rsidRPr="00634F10">
        <w:rPr>
          <w:rFonts w:ascii="Times New Roman" w:hAnsi="Times New Roman" w:cs="Times New Roman"/>
          <w:sz w:val="28"/>
          <w:szCs w:val="28"/>
          <w:lang w:val="en-US"/>
        </w:rPr>
        <w:t>extiles</w:t>
      </w:r>
      <w:r w:rsidRPr="00634F10">
        <w:rPr>
          <w:rFonts w:ascii="Times New Roman" w:hAnsi="Times New Roman" w:cs="Times New Roman"/>
          <w:bCs/>
          <w:sz w:val="28"/>
          <w:szCs w:val="28"/>
          <w:lang w:val="en-US"/>
        </w:rPr>
        <w:t xml:space="preserve">, some on a bi-annual basis, </w:t>
      </w:r>
      <w:r w:rsidR="00F31E15" w:rsidRPr="00634F10">
        <w:rPr>
          <w:rFonts w:ascii="Times New Roman" w:hAnsi="Times New Roman" w:cs="Times New Roman"/>
          <w:bCs/>
          <w:sz w:val="28"/>
          <w:szCs w:val="28"/>
          <w:lang w:val="en-US"/>
        </w:rPr>
        <w:t>others on an</w:t>
      </w:r>
      <w:r w:rsidRPr="00634F10">
        <w:rPr>
          <w:rFonts w:ascii="Times New Roman" w:hAnsi="Times New Roman" w:cs="Times New Roman"/>
          <w:bCs/>
          <w:sz w:val="28"/>
          <w:szCs w:val="28"/>
          <w:lang w:val="en-US"/>
        </w:rPr>
        <w:t xml:space="preserve"> annual </w:t>
      </w:r>
      <w:r w:rsidR="00F31E15" w:rsidRPr="00634F10">
        <w:rPr>
          <w:rFonts w:ascii="Times New Roman" w:hAnsi="Times New Roman" w:cs="Times New Roman"/>
          <w:bCs/>
          <w:sz w:val="28"/>
          <w:szCs w:val="28"/>
          <w:lang w:val="en-US"/>
        </w:rPr>
        <w:t xml:space="preserve">basis or once in two years. </w:t>
      </w:r>
      <w:r w:rsidRPr="00634F10">
        <w:rPr>
          <w:rFonts w:ascii="Times New Roman" w:hAnsi="Times New Roman" w:cs="Times New Roman"/>
          <w:bCs/>
          <w:sz w:val="28"/>
          <w:szCs w:val="28"/>
          <w:lang w:val="en-US"/>
        </w:rPr>
        <w:t xml:space="preserve">Not only local buyers participate in these exhibitions but </w:t>
      </w:r>
      <w:r w:rsidR="00F31E15" w:rsidRPr="00634F10">
        <w:rPr>
          <w:rFonts w:ascii="Times New Roman" w:hAnsi="Times New Roman" w:cs="Times New Roman"/>
          <w:bCs/>
          <w:sz w:val="28"/>
          <w:szCs w:val="28"/>
          <w:lang w:val="en-US"/>
        </w:rPr>
        <w:t xml:space="preserve">also </w:t>
      </w:r>
      <w:r w:rsidRPr="00634F10">
        <w:rPr>
          <w:rFonts w:ascii="Times New Roman" w:hAnsi="Times New Roman" w:cs="Times New Roman"/>
          <w:bCs/>
          <w:sz w:val="28"/>
          <w:szCs w:val="28"/>
          <w:lang w:val="en-US"/>
        </w:rPr>
        <w:t xml:space="preserve">buyers from across Europe. </w:t>
      </w:r>
      <w:r w:rsidRPr="00634F10">
        <w:rPr>
          <w:rFonts w:ascii="Times New Roman" w:hAnsi="Times New Roman" w:cs="Times New Roman"/>
          <w:sz w:val="28"/>
          <w:szCs w:val="28"/>
          <w:lang w:val="en-US"/>
        </w:rPr>
        <w:t xml:space="preserve">Pakistan </w:t>
      </w:r>
      <w:r w:rsidR="00D94D43" w:rsidRPr="00634F10">
        <w:rPr>
          <w:rFonts w:ascii="Times New Roman" w:hAnsi="Times New Roman" w:cs="Times New Roman"/>
          <w:sz w:val="28"/>
          <w:szCs w:val="28"/>
          <w:lang w:val="en-US"/>
        </w:rPr>
        <w:t xml:space="preserve">only participates in Texworld and </w:t>
      </w:r>
      <w:r w:rsidR="00F31E15" w:rsidRPr="00634F10">
        <w:rPr>
          <w:rFonts w:ascii="Times New Roman" w:hAnsi="Times New Roman" w:cs="Times New Roman"/>
          <w:sz w:val="28"/>
          <w:szCs w:val="28"/>
          <w:lang w:val="en-US"/>
        </w:rPr>
        <w:t xml:space="preserve">has </w:t>
      </w:r>
      <w:r w:rsidR="00D94D43" w:rsidRPr="00634F10">
        <w:rPr>
          <w:rFonts w:ascii="Times New Roman" w:hAnsi="Times New Roman" w:cs="Times New Roman"/>
          <w:sz w:val="28"/>
          <w:szCs w:val="28"/>
          <w:lang w:val="en-US"/>
        </w:rPr>
        <w:t xml:space="preserve">limited participation in Premier </w:t>
      </w:r>
      <w:r w:rsidR="00F31E15" w:rsidRPr="00634F10">
        <w:rPr>
          <w:rFonts w:ascii="Times New Roman" w:hAnsi="Times New Roman" w:cs="Times New Roman"/>
          <w:sz w:val="28"/>
          <w:szCs w:val="28"/>
          <w:lang w:val="en-US"/>
        </w:rPr>
        <w:t>V</w:t>
      </w:r>
      <w:r w:rsidR="001250FC" w:rsidRPr="00634F10">
        <w:rPr>
          <w:rFonts w:ascii="Times New Roman" w:hAnsi="Times New Roman" w:cs="Times New Roman"/>
          <w:sz w:val="28"/>
          <w:szCs w:val="28"/>
          <w:lang w:val="en-US"/>
        </w:rPr>
        <w:t>ision (</w:t>
      </w:r>
      <w:r w:rsidR="00D94D43" w:rsidRPr="00634F10">
        <w:rPr>
          <w:rFonts w:ascii="Times New Roman" w:hAnsi="Times New Roman" w:cs="Times New Roman"/>
          <w:sz w:val="28"/>
          <w:szCs w:val="28"/>
          <w:lang w:val="en-US"/>
        </w:rPr>
        <w:t xml:space="preserve">only in </w:t>
      </w:r>
      <w:r w:rsidR="00F31E15" w:rsidRPr="00634F10">
        <w:rPr>
          <w:rFonts w:ascii="Times New Roman" w:hAnsi="Times New Roman" w:cs="Times New Roman"/>
          <w:sz w:val="28"/>
          <w:szCs w:val="28"/>
          <w:lang w:val="en-US"/>
        </w:rPr>
        <w:t xml:space="preserve">the </w:t>
      </w:r>
      <w:r w:rsidR="00D94D43" w:rsidRPr="00634F10">
        <w:rPr>
          <w:rFonts w:ascii="Times New Roman" w:hAnsi="Times New Roman" w:cs="Times New Roman"/>
          <w:sz w:val="28"/>
          <w:szCs w:val="28"/>
          <w:lang w:val="en-US"/>
        </w:rPr>
        <w:t>leather section).</w:t>
      </w:r>
      <w:r w:rsidRPr="00634F10">
        <w:rPr>
          <w:rFonts w:ascii="Times New Roman" w:hAnsi="Times New Roman" w:cs="Times New Roman"/>
          <w:color w:val="000000" w:themeColor="text1"/>
          <w:sz w:val="28"/>
          <w:szCs w:val="28"/>
          <w:lang w:val="en-US"/>
        </w:rPr>
        <w:t xml:space="preserve"> It </w:t>
      </w:r>
      <w:r w:rsidRPr="00634F10">
        <w:rPr>
          <w:rFonts w:ascii="Times New Roman" w:hAnsi="Times New Roman" w:cs="Times New Roman"/>
          <w:bCs/>
          <w:sz w:val="28"/>
          <w:szCs w:val="28"/>
          <w:lang w:val="en-US"/>
        </w:rPr>
        <w:t>is necessary that Pakistan increase its</w:t>
      </w:r>
      <w:r w:rsidR="005B451F">
        <w:rPr>
          <w:rFonts w:ascii="Times New Roman" w:hAnsi="Times New Roman" w:cs="Times New Roman"/>
          <w:bCs/>
          <w:sz w:val="28"/>
          <w:szCs w:val="28"/>
          <w:lang w:val="en-US"/>
        </w:rPr>
        <w:t xml:space="preserve"> </w:t>
      </w:r>
      <w:r w:rsidR="00FC0722" w:rsidRPr="00634F10">
        <w:rPr>
          <w:rFonts w:ascii="Times New Roman" w:hAnsi="Times New Roman" w:cs="Times New Roman"/>
          <w:sz w:val="28"/>
          <w:szCs w:val="28"/>
          <w:lang w:val="en-US"/>
        </w:rPr>
        <w:t xml:space="preserve">presence in </w:t>
      </w:r>
      <w:r w:rsidR="00D94D43" w:rsidRPr="00634F10">
        <w:rPr>
          <w:rFonts w:ascii="Times New Roman" w:hAnsi="Times New Roman" w:cs="Times New Roman"/>
          <w:sz w:val="28"/>
          <w:szCs w:val="28"/>
          <w:lang w:val="en-US"/>
        </w:rPr>
        <w:t xml:space="preserve">exhibitions held in </w:t>
      </w:r>
      <w:r w:rsidR="00F31E15" w:rsidRPr="00634F10">
        <w:rPr>
          <w:rFonts w:ascii="Times New Roman" w:hAnsi="Times New Roman" w:cs="Times New Roman"/>
          <w:sz w:val="28"/>
          <w:szCs w:val="28"/>
          <w:lang w:val="en-US"/>
        </w:rPr>
        <w:t xml:space="preserve">France </w:t>
      </w:r>
      <w:r w:rsidR="00FC0722" w:rsidRPr="00634F10">
        <w:rPr>
          <w:rFonts w:ascii="Times New Roman" w:hAnsi="Times New Roman" w:cs="Times New Roman"/>
          <w:sz w:val="28"/>
          <w:szCs w:val="28"/>
          <w:lang w:val="en-US"/>
        </w:rPr>
        <w:t xml:space="preserve">to explore the potential of goods and services that Pakistan can offer in the </w:t>
      </w:r>
      <w:r w:rsidR="00971678" w:rsidRPr="00634F10">
        <w:rPr>
          <w:rFonts w:ascii="Times New Roman" w:hAnsi="Times New Roman" w:cs="Times New Roman"/>
          <w:sz w:val="28"/>
          <w:szCs w:val="28"/>
          <w:lang w:val="en-US"/>
        </w:rPr>
        <w:t xml:space="preserve">rapidly expanding </w:t>
      </w:r>
      <w:r w:rsidR="00FC0722" w:rsidRPr="00634F10">
        <w:rPr>
          <w:rFonts w:ascii="Times New Roman" w:hAnsi="Times New Roman" w:cs="Times New Roman"/>
          <w:sz w:val="28"/>
          <w:szCs w:val="28"/>
          <w:lang w:val="en-US"/>
        </w:rPr>
        <w:t xml:space="preserve">field of </w:t>
      </w:r>
      <w:r w:rsidR="00971678" w:rsidRPr="00634F10">
        <w:rPr>
          <w:rFonts w:ascii="Times New Roman" w:hAnsi="Times New Roman" w:cs="Times New Roman"/>
          <w:sz w:val="28"/>
          <w:szCs w:val="28"/>
          <w:lang w:val="en-US"/>
        </w:rPr>
        <w:t>t</w:t>
      </w:r>
      <w:r w:rsidR="00D94D43" w:rsidRPr="00634F10">
        <w:rPr>
          <w:rFonts w:ascii="Times New Roman" w:hAnsi="Times New Roman" w:cs="Times New Roman"/>
          <w:sz w:val="28"/>
          <w:szCs w:val="28"/>
          <w:lang w:val="en-US"/>
        </w:rPr>
        <w:t>extile</w:t>
      </w:r>
      <w:r w:rsidR="00971678" w:rsidRPr="00634F10">
        <w:rPr>
          <w:rFonts w:ascii="Times New Roman" w:hAnsi="Times New Roman" w:cs="Times New Roman"/>
          <w:sz w:val="28"/>
          <w:szCs w:val="28"/>
          <w:lang w:val="en-US"/>
        </w:rPr>
        <w:t>s</w:t>
      </w:r>
      <w:r w:rsidR="00FC0722" w:rsidRPr="00634F10">
        <w:rPr>
          <w:rFonts w:ascii="Times New Roman" w:hAnsi="Times New Roman" w:cs="Times New Roman"/>
          <w:sz w:val="28"/>
          <w:szCs w:val="28"/>
          <w:lang w:val="en-US"/>
        </w:rPr>
        <w:t xml:space="preserve">. </w:t>
      </w:r>
      <w:r w:rsidR="00FC0722" w:rsidRPr="00634F10">
        <w:rPr>
          <w:rFonts w:ascii="Times New Roman" w:hAnsi="Times New Roman" w:cs="Times New Roman"/>
          <w:bCs/>
          <w:sz w:val="28"/>
          <w:szCs w:val="28"/>
          <w:lang w:val="en-US"/>
        </w:rPr>
        <w:t xml:space="preserve">The Commercial Section from time to time recommends participation of Pakistani businessmen in various trade fairs where Pakistan can participate </w:t>
      </w:r>
      <w:r w:rsidR="009C6B89" w:rsidRPr="00634F10">
        <w:rPr>
          <w:rFonts w:ascii="Times New Roman" w:hAnsi="Times New Roman" w:cs="Times New Roman"/>
          <w:bCs/>
          <w:sz w:val="28"/>
          <w:szCs w:val="28"/>
          <w:lang w:val="en-US"/>
        </w:rPr>
        <w:t>at</w:t>
      </w:r>
      <w:r w:rsidR="00FC0722" w:rsidRPr="00634F10">
        <w:rPr>
          <w:rFonts w:ascii="Times New Roman" w:hAnsi="Times New Roman" w:cs="Times New Roman"/>
          <w:bCs/>
          <w:sz w:val="28"/>
          <w:szCs w:val="28"/>
          <w:lang w:val="en-US"/>
        </w:rPr>
        <w:t xml:space="preserve"> an official level</w:t>
      </w:r>
      <w:r w:rsidR="00971678" w:rsidRPr="00634F10">
        <w:rPr>
          <w:rFonts w:ascii="Times New Roman" w:hAnsi="Times New Roman" w:cs="Times New Roman"/>
          <w:bCs/>
          <w:sz w:val="28"/>
          <w:szCs w:val="28"/>
          <w:lang w:val="en-US"/>
        </w:rPr>
        <w:t>. If,</w:t>
      </w:r>
      <w:r w:rsidR="00FC0722" w:rsidRPr="00634F10">
        <w:rPr>
          <w:rFonts w:ascii="Times New Roman" w:hAnsi="Times New Roman" w:cs="Times New Roman"/>
          <w:bCs/>
          <w:sz w:val="28"/>
          <w:szCs w:val="28"/>
          <w:lang w:val="en-US"/>
        </w:rPr>
        <w:t xml:space="preserve"> however</w:t>
      </w:r>
      <w:r w:rsidR="00971678" w:rsidRPr="00634F10">
        <w:rPr>
          <w:rFonts w:ascii="Times New Roman" w:hAnsi="Times New Roman" w:cs="Times New Roman"/>
          <w:bCs/>
          <w:sz w:val="28"/>
          <w:szCs w:val="28"/>
          <w:lang w:val="en-US"/>
        </w:rPr>
        <w:t xml:space="preserve">, this </w:t>
      </w:r>
      <w:r w:rsidR="00FC0722" w:rsidRPr="00634F10">
        <w:rPr>
          <w:rFonts w:ascii="Times New Roman" w:hAnsi="Times New Roman" w:cs="Times New Roman"/>
          <w:bCs/>
          <w:sz w:val="28"/>
          <w:szCs w:val="28"/>
          <w:lang w:val="en-US"/>
        </w:rPr>
        <w:t xml:space="preserve">is not feasible through TDAP, </w:t>
      </w:r>
      <w:r w:rsidR="00971678" w:rsidRPr="00634F10">
        <w:rPr>
          <w:rFonts w:ascii="Times New Roman" w:hAnsi="Times New Roman" w:cs="Times New Roman"/>
          <w:bCs/>
          <w:sz w:val="28"/>
          <w:szCs w:val="28"/>
          <w:lang w:val="en-US"/>
        </w:rPr>
        <w:t xml:space="preserve">then </w:t>
      </w:r>
      <w:r w:rsidR="00FC0722" w:rsidRPr="00634F10">
        <w:rPr>
          <w:rFonts w:ascii="Times New Roman" w:hAnsi="Times New Roman" w:cs="Times New Roman"/>
          <w:bCs/>
          <w:sz w:val="28"/>
          <w:szCs w:val="28"/>
          <w:lang w:val="en-US"/>
        </w:rPr>
        <w:t xml:space="preserve">exporters </w:t>
      </w:r>
      <w:r w:rsidR="00971678" w:rsidRPr="00634F10">
        <w:rPr>
          <w:rFonts w:ascii="Times New Roman" w:hAnsi="Times New Roman" w:cs="Times New Roman"/>
          <w:bCs/>
          <w:sz w:val="28"/>
          <w:szCs w:val="28"/>
          <w:lang w:val="en-US"/>
        </w:rPr>
        <w:t>may</w:t>
      </w:r>
      <w:r w:rsidR="00FC0722" w:rsidRPr="00634F10">
        <w:rPr>
          <w:rFonts w:ascii="Times New Roman" w:hAnsi="Times New Roman" w:cs="Times New Roman"/>
          <w:bCs/>
          <w:sz w:val="28"/>
          <w:szCs w:val="28"/>
          <w:lang w:val="en-US"/>
        </w:rPr>
        <w:t xml:space="preserve"> participate </w:t>
      </w:r>
      <w:r w:rsidR="00971678" w:rsidRPr="00634F10">
        <w:rPr>
          <w:rFonts w:ascii="Times New Roman" w:hAnsi="Times New Roman" w:cs="Times New Roman"/>
          <w:bCs/>
          <w:sz w:val="28"/>
          <w:szCs w:val="28"/>
          <w:lang w:val="en-US"/>
        </w:rPr>
        <w:t>in their individual capacity.</w:t>
      </w:r>
    </w:p>
    <w:p w:rsidR="00971678" w:rsidRPr="00634F10" w:rsidRDefault="00971678" w:rsidP="00634F10">
      <w:pPr>
        <w:pStyle w:val="ListParagraph"/>
        <w:spacing w:before="100" w:beforeAutospacing="1" w:after="100" w:afterAutospacing="1"/>
        <w:ind w:left="0"/>
        <w:jc w:val="both"/>
        <w:rPr>
          <w:rFonts w:ascii="Times New Roman" w:eastAsia="Calibri" w:hAnsi="Times New Roman" w:cs="Times New Roman"/>
          <w:sz w:val="28"/>
          <w:szCs w:val="28"/>
          <w:lang w:val="en-US"/>
        </w:rPr>
      </w:pPr>
    </w:p>
    <w:p w:rsidR="002A0913" w:rsidRPr="00634F10" w:rsidRDefault="00D1591A" w:rsidP="00C95BE7">
      <w:pPr>
        <w:pStyle w:val="ListParagraph"/>
        <w:spacing w:before="100" w:beforeAutospacing="1" w:after="100" w:afterAutospacing="1"/>
        <w:ind w:left="0"/>
        <w:jc w:val="both"/>
        <w:rPr>
          <w:rFonts w:ascii="Times New Roman" w:eastAsia="Calibri" w:hAnsi="Times New Roman" w:cs="Times New Roman"/>
          <w:sz w:val="28"/>
          <w:szCs w:val="28"/>
          <w:lang w:val="en-US"/>
        </w:rPr>
      </w:pPr>
      <w:r w:rsidRPr="00634F10">
        <w:rPr>
          <w:rFonts w:ascii="Times New Roman" w:eastAsia="Calibri" w:hAnsi="Times New Roman" w:cs="Times New Roman"/>
          <w:sz w:val="28"/>
          <w:szCs w:val="28"/>
          <w:lang w:val="en-US"/>
        </w:rPr>
        <w:t>The Mission in Paris is working on Pakistan</w:t>
      </w:r>
      <w:r w:rsidR="0051655A" w:rsidRPr="00634F10">
        <w:rPr>
          <w:rFonts w:ascii="Times New Roman" w:eastAsia="Calibri" w:hAnsi="Times New Roman" w:cs="Times New Roman"/>
          <w:sz w:val="28"/>
          <w:szCs w:val="28"/>
          <w:lang w:val="en-US"/>
        </w:rPr>
        <w:t>’s participation</w:t>
      </w:r>
      <w:r w:rsidRPr="00634F10">
        <w:rPr>
          <w:rFonts w:ascii="Times New Roman" w:eastAsia="Calibri" w:hAnsi="Times New Roman" w:cs="Times New Roman"/>
          <w:sz w:val="28"/>
          <w:szCs w:val="28"/>
          <w:lang w:val="en-US"/>
        </w:rPr>
        <w:t xml:space="preserve"> in one of the France</w:t>
      </w:r>
      <w:r w:rsidR="00971678" w:rsidRPr="00634F10">
        <w:rPr>
          <w:rFonts w:ascii="Times New Roman" w:eastAsia="Calibri" w:hAnsi="Times New Roman" w:cs="Times New Roman"/>
          <w:sz w:val="28"/>
          <w:szCs w:val="28"/>
          <w:lang w:val="en-US"/>
        </w:rPr>
        <w:t>’s</w:t>
      </w:r>
      <w:r w:rsidRPr="00634F10">
        <w:rPr>
          <w:rFonts w:ascii="Times New Roman" w:eastAsia="Calibri" w:hAnsi="Times New Roman" w:cs="Times New Roman"/>
          <w:sz w:val="28"/>
          <w:szCs w:val="28"/>
          <w:lang w:val="en-US"/>
        </w:rPr>
        <w:t xml:space="preserve"> largest and Europe’s 2</w:t>
      </w:r>
      <w:r w:rsidRPr="00634F10">
        <w:rPr>
          <w:rFonts w:ascii="Times New Roman" w:eastAsia="Calibri" w:hAnsi="Times New Roman" w:cs="Times New Roman"/>
          <w:sz w:val="28"/>
          <w:szCs w:val="28"/>
          <w:vertAlign w:val="superscript"/>
          <w:lang w:val="en-US"/>
        </w:rPr>
        <w:t>nd</w:t>
      </w:r>
      <w:r w:rsidRPr="00634F10">
        <w:rPr>
          <w:rFonts w:ascii="Times New Roman" w:eastAsia="Calibri" w:hAnsi="Times New Roman" w:cs="Times New Roman"/>
          <w:sz w:val="28"/>
          <w:szCs w:val="28"/>
          <w:lang w:val="en-US"/>
        </w:rPr>
        <w:t xml:space="preserve"> largest </w:t>
      </w:r>
      <w:r w:rsidR="001250FC" w:rsidRPr="00634F10">
        <w:rPr>
          <w:rFonts w:ascii="Times New Roman" w:eastAsia="Calibri" w:hAnsi="Times New Roman" w:cs="Times New Roman"/>
          <w:sz w:val="28"/>
          <w:szCs w:val="28"/>
          <w:lang w:val="en-US"/>
        </w:rPr>
        <w:t>generalized</w:t>
      </w:r>
      <w:r w:rsidRPr="00634F10">
        <w:rPr>
          <w:rFonts w:ascii="Times New Roman" w:eastAsia="Calibri" w:hAnsi="Times New Roman" w:cs="Times New Roman"/>
          <w:sz w:val="28"/>
          <w:szCs w:val="28"/>
          <w:lang w:val="en-US"/>
        </w:rPr>
        <w:t xml:space="preserve"> exhibition “Foire de Paris” to promote and market “Made in Pakistan” goods and services to French people and businesses. The concept is to showcase a wide variety goods and services, including </w:t>
      </w:r>
      <w:r w:rsidR="00971678" w:rsidRPr="00634F10">
        <w:rPr>
          <w:rFonts w:ascii="Times New Roman" w:eastAsia="Calibri" w:hAnsi="Times New Roman" w:cs="Times New Roman"/>
          <w:sz w:val="28"/>
          <w:szCs w:val="28"/>
          <w:lang w:val="en-US"/>
        </w:rPr>
        <w:t xml:space="preserve">the </w:t>
      </w:r>
      <w:r w:rsidR="00D94D43" w:rsidRPr="00634F10">
        <w:rPr>
          <w:rFonts w:ascii="Times New Roman" w:eastAsia="Calibri" w:hAnsi="Times New Roman" w:cs="Times New Roman"/>
          <w:sz w:val="28"/>
          <w:szCs w:val="28"/>
          <w:lang w:val="en-US"/>
        </w:rPr>
        <w:t>textile</w:t>
      </w:r>
      <w:r w:rsidRPr="00634F10">
        <w:rPr>
          <w:rFonts w:ascii="Times New Roman" w:eastAsia="Calibri" w:hAnsi="Times New Roman" w:cs="Times New Roman"/>
          <w:sz w:val="28"/>
          <w:szCs w:val="28"/>
          <w:lang w:val="en-US"/>
        </w:rPr>
        <w:t xml:space="preserve"> sector, to potential importers under one roof.</w:t>
      </w:r>
    </w:p>
    <w:p w:rsidR="002612B9" w:rsidRPr="00174676" w:rsidRDefault="002A5E7F" w:rsidP="00C90127">
      <w:pPr>
        <w:pStyle w:val="Heading2"/>
        <w:jc w:val="both"/>
      </w:pPr>
      <w:bookmarkStart w:id="10" w:name="_Toc525898444"/>
      <w:r w:rsidRPr="00634F10">
        <w:rPr>
          <w:rFonts w:cs="Times New Roman"/>
          <w:sz w:val="28"/>
          <w:szCs w:val="28"/>
          <w:u w:val="none"/>
        </w:rPr>
        <w:t>1</w:t>
      </w:r>
      <w:r w:rsidR="005827F6" w:rsidRPr="00634F10">
        <w:rPr>
          <w:rFonts w:cs="Times New Roman"/>
          <w:sz w:val="28"/>
          <w:szCs w:val="28"/>
          <w:u w:val="none"/>
        </w:rPr>
        <w:t>4</w:t>
      </w:r>
      <w:r w:rsidRPr="00634F10">
        <w:rPr>
          <w:rFonts w:cs="Times New Roman"/>
          <w:sz w:val="28"/>
          <w:szCs w:val="28"/>
          <w:u w:val="none"/>
        </w:rPr>
        <w:t>.</w:t>
      </w:r>
      <w:r w:rsidRPr="00634F10">
        <w:rPr>
          <w:rFonts w:cs="Times New Roman"/>
          <w:sz w:val="28"/>
          <w:szCs w:val="28"/>
          <w:u w:val="none"/>
        </w:rPr>
        <w:tab/>
      </w:r>
      <w:r w:rsidR="002612B9" w:rsidRPr="00174676">
        <w:t>C</w:t>
      </w:r>
      <w:r w:rsidR="00615212" w:rsidRPr="00174676">
        <w:t>ONCLUSION</w:t>
      </w:r>
      <w:r w:rsidR="002612B9" w:rsidRPr="00174676">
        <w:t>:</w:t>
      </w:r>
      <w:bookmarkEnd w:id="10"/>
    </w:p>
    <w:p w:rsidR="002A0913" w:rsidRPr="00634F10" w:rsidRDefault="002612B9" w:rsidP="00B84190">
      <w:pPr>
        <w:spacing w:before="100" w:beforeAutospacing="1" w:after="100" w:afterAutospacing="1"/>
        <w:jc w:val="both"/>
        <w:rPr>
          <w:color w:val="000000" w:themeColor="text1"/>
          <w:sz w:val="28"/>
          <w:szCs w:val="28"/>
          <w:lang w:val="en-US"/>
        </w:rPr>
      </w:pPr>
      <w:r w:rsidRPr="00634F10">
        <w:rPr>
          <w:color w:val="000000" w:themeColor="text1"/>
          <w:sz w:val="28"/>
          <w:szCs w:val="28"/>
          <w:lang w:val="en-US"/>
        </w:rPr>
        <w:t>There is</w:t>
      </w:r>
      <w:r w:rsidR="00971678" w:rsidRPr="00634F10">
        <w:rPr>
          <w:color w:val="000000" w:themeColor="text1"/>
          <w:sz w:val="28"/>
          <w:szCs w:val="28"/>
          <w:lang w:val="en-US"/>
        </w:rPr>
        <w:t>, thus,</w:t>
      </w:r>
      <w:r w:rsidRPr="00634F10">
        <w:rPr>
          <w:color w:val="000000" w:themeColor="text1"/>
          <w:sz w:val="28"/>
          <w:szCs w:val="28"/>
          <w:lang w:val="en-US"/>
        </w:rPr>
        <w:t xml:space="preserve"> a lot of scope </w:t>
      </w:r>
      <w:r w:rsidR="00971678" w:rsidRPr="00634F10">
        <w:rPr>
          <w:color w:val="000000" w:themeColor="text1"/>
          <w:sz w:val="28"/>
          <w:szCs w:val="28"/>
          <w:lang w:val="en-US"/>
        </w:rPr>
        <w:t>for</w:t>
      </w:r>
      <w:r w:rsidRPr="00634F10">
        <w:rPr>
          <w:color w:val="000000" w:themeColor="text1"/>
          <w:sz w:val="28"/>
          <w:szCs w:val="28"/>
          <w:lang w:val="en-US"/>
        </w:rPr>
        <w:t xml:space="preserve"> enhancing trade relation</w:t>
      </w:r>
      <w:r w:rsidR="009C6B89" w:rsidRPr="00634F10">
        <w:rPr>
          <w:color w:val="000000" w:themeColor="text1"/>
          <w:sz w:val="28"/>
          <w:szCs w:val="28"/>
          <w:lang w:val="en-US"/>
        </w:rPr>
        <w:t>s</w:t>
      </w:r>
      <w:r w:rsidR="005B451F">
        <w:rPr>
          <w:color w:val="000000" w:themeColor="text1"/>
          <w:sz w:val="28"/>
          <w:szCs w:val="28"/>
          <w:lang w:val="en-US"/>
        </w:rPr>
        <w:t xml:space="preserve"> </w:t>
      </w:r>
      <w:r w:rsidR="00971678" w:rsidRPr="00634F10">
        <w:rPr>
          <w:color w:val="000000" w:themeColor="text1"/>
          <w:sz w:val="28"/>
          <w:szCs w:val="28"/>
          <w:lang w:val="en-US"/>
        </w:rPr>
        <w:t xml:space="preserve">between Pakistan and France </w:t>
      </w:r>
      <w:r w:rsidRPr="00634F10">
        <w:rPr>
          <w:color w:val="000000" w:themeColor="text1"/>
          <w:sz w:val="28"/>
          <w:szCs w:val="28"/>
          <w:lang w:val="en-US"/>
        </w:rPr>
        <w:t xml:space="preserve">in the </w:t>
      </w:r>
      <w:r w:rsidR="00D96C45" w:rsidRPr="00634F10">
        <w:rPr>
          <w:color w:val="000000" w:themeColor="text1"/>
          <w:sz w:val="28"/>
          <w:szCs w:val="28"/>
          <w:lang w:val="en-US"/>
        </w:rPr>
        <w:t>Textile</w:t>
      </w:r>
      <w:r w:rsidRPr="00634F10">
        <w:rPr>
          <w:color w:val="000000" w:themeColor="text1"/>
          <w:sz w:val="28"/>
          <w:szCs w:val="28"/>
          <w:lang w:val="en-US"/>
        </w:rPr>
        <w:t xml:space="preserve"> sector. </w:t>
      </w:r>
    </w:p>
    <w:p w:rsidR="00EC1C8D" w:rsidRPr="00634F10" w:rsidRDefault="002612B9" w:rsidP="00B84190">
      <w:pPr>
        <w:spacing w:before="100" w:beforeAutospacing="1" w:after="100" w:afterAutospacing="1"/>
        <w:jc w:val="both"/>
        <w:rPr>
          <w:color w:val="000000" w:themeColor="text1"/>
          <w:sz w:val="28"/>
          <w:szCs w:val="28"/>
          <w:lang w:val="en-US"/>
        </w:rPr>
      </w:pPr>
      <w:r w:rsidRPr="00634F10">
        <w:rPr>
          <w:color w:val="000000" w:themeColor="text1"/>
          <w:sz w:val="28"/>
          <w:szCs w:val="28"/>
          <w:lang w:val="en-US"/>
        </w:rPr>
        <w:t xml:space="preserve">There should be active participation in </w:t>
      </w:r>
      <w:r w:rsidR="0035527D" w:rsidRPr="00634F10">
        <w:rPr>
          <w:color w:val="000000" w:themeColor="text1"/>
          <w:sz w:val="28"/>
          <w:szCs w:val="28"/>
          <w:lang w:val="en-US"/>
        </w:rPr>
        <w:t>trade delegation</w:t>
      </w:r>
      <w:r w:rsidR="009C6B89" w:rsidRPr="00634F10">
        <w:rPr>
          <w:color w:val="000000" w:themeColor="text1"/>
          <w:sz w:val="28"/>
          <w:szCs w:val="28"/>
          <w:lang w:val="en-US"/>
        </w:rPr>
        <w:t>s</w:t>
      </w:r>
      <w:r w:rsidR="0035527D" w:rsidRPr="00634F10">
        <w:rPr>
          <w:color w:val="000000" w:themeColor="text1"/>
          <w:sz w:val="28"/>
          <w:szCs w:val="28"/>
          <w:lang w:val="en-US"/>
        </w:rPr>
        <w:t xml:space="preserve"> comprising of businessmen from </w:t>
      </w:r>
      <w:r w:rsidR="00971678" w:rsidRPr="00634F10">
        <w:rPr>
          <w:color w:val="000000" w:themeColor="text1"/>
          <w:sz w:val="28"/>
          <w:szCs w:val="28"/>
          <w:lang w:val="en-US"/>
        </w:rPr>
        <w:t xml:space="preserve">the </w:t>
      </w:r>
      <w:r w:rsidR="00D96C45" w:rsidRPr="00634F10">
        <w:rPr>
          <w:color w:val="000000" w:themeColor="text1"/>
          <w:sz w:val="28"/>
          <w:szCs w:val="28"/>
          <w:lang w:val="en-US"/>
        </w:rPr>
        <w:t>textile</w:t>
      </w:r>
      <w:r w:rsidR="005B451F">
        <w:rPr>
          <w:color w:val="000000" w:themeColor="text1"/>
          <w:sz w:val="28"/>
          <w:szCs w:val="28"/>
          <w:lang w:val="en-US"/>
        </w:rPr>
        <w:t xml:space="preserve"> </w:t>
      </w:r>
      <w:r w:rsidR="00615212" w:rsidRPr="00634F10">
        <w:rPr>
          <w:color w:val="000000" w:themeColor="text1"/>
          <w:sz w:val="28"/>
          <w:szCs w:val="28"/>
          <w:lang w:val="en-US"/>
        </w:rPr>
        <w:t>sector. Similarly,</w:t>
      </w:r>
      <w:r w:rsidR="0035527D" w:rsidRPr="00634F10">
        <w:rPr>
          <w:color w:val="000000" w:themeColor="text1"/>
          <w:sz w:val="28"/>
          <w:szCs w:val="28"/>
          <w:lang w:val="en-US"/>
        </w:rPr>
        <w:t xml:space="preserve"> there should be more </w:t>
      </w:r>
      <w:r w:rsidR="00615212" w:rsidRPr="00634F10">
        <w:rPr>
          <w:color w:val="000000" w:themeColor="text1"/>
          <w:sz w:val="28"/>
          <w:szCs w:val="28"/>
          <w:lang w:val="en-US"/>
        </w:rPr>
        <w:t xml:space="preserve">active and robust presence from </w:t>
      </w:r>
      <w:r w:rsidR="00971678" w:rsidRPr="00634F10">
        <w:rPr>
          <w:color w:val="000000" w:themeColor="text1"/>
          <w:sz w:val="28"/>
          <w:szCs w:val="28"/>
          <w:lang w:val="en-US"/>
        </w:rPr>
        <w:t xml:space="preserve">the </w:t>
      </w:r>
      <w:r w:rsidR="00615212" w:rsidRPr="00634F10">
        <w:rPr>
          <w:color w:val="000000" w:themeColor="text1"/>
          <w:sz w:val="28"/>
          <w:szCs w:val="28"/>
          <w:lang w:val="en-US"/>
        </w:rPr>
        <w:t>Pakistan</w:t>
      </w:r>
      <w:r w:rsidR="00971678" w:rsidRPr="00634F10">
        <w:rPr>
          <w:color w:val="000000" w:themeColor="text1"/>
          <w:sz w:val="28"/>
          <w:szCs w:val="28"/>
          <w:lang w:val="en-US"/>
        </w:rPr>
        <w:t>i</w:t>
      </w:r>
      <w:r w:rsidR="00615212" w:rsidRPr="00634F10">
        <w:rPr>
          <w:color w:val="000000" w:themeColor="text1"/>
          <w:sz w:val="28"/>
          <w:szCs w:val="28"/>
          <w:lang w:val="en-US"/>
        </w:rPr>
        <w:t xml:space="preserve"> side in the </w:t>
      </w:r>
      <w:r w:rsidR="00D96C45" w:rsidRPr="00634F10">
        <w:rPr>
          <w:color w:val="000000" w:themeColor="text1"/>
          <w:sz w:val="28"/>
          <w:szCs w:val="28"/>
          <w:lang w:val="en-US"/>
        </w:rPr>
        <w:t>textile</w:t>
      </w:r>
      <w:r w:rsidR="00615212" w:rsidRPr="00634F10">
        <w:rPr>
          <w:color w:val="000000" w:themeColor="text1"/>
          <w:sz w:val="28"/>
          <w:szCs w:val="28"/>
          <w:lang w:val="en-US"/>
        </w:rPr>
        <w:t xml:space="preserve"> Expos held in France.</w:t>
      </w:r>
      <w:r w:rsidR="00EC1C8D" w:rsidRPr="00634F10">
        <w:rPr>
          <w:b/>
          <w:sz w:val="28"/>
          <w:szCs w:val="28"/>
          <w:lang w:val="en-US" w:eastAsia="en-GB"/>
        </w:rPr>
        <w:t> </w:t>
      </w:r>
    </w:p>
    <w:p w:rsidR="00B84190" w:rsidRPr="00634F10" w:rsidRDefault="00EC1C8D" w:rsidP="00B84190">
      <w:pPr>
        <w:jc w:val="both"/>
        <w:rPr>
          <w:sz w:val="28"/>
          <w:szCs w:val="28"/>
          <w:lang w:val="en-US" w:eastAsia="en-GB"/>
        </w:rPr>
      </w:pPr>
      <w:r w:rsidRPr="00634F10">
        <w:rPr>
          <w:sz w:val="28"/>
          <w:szCs w:val="28"/>
          <w:lang w:val="en-US" w:eastAsia="en-GB"/>
        </w:rPr>
        <w:t xml:space="preserve">One of the most effective ways of </w:t>
      </w:r>
      <w:r w:rsidR="00971678" w:rsidRPr="00634F10">
        <w:rPr>
          <w:sz w:val="28"/>
          <w:szCs w:val="28"/>
          <w:lang w:val="en-US" w:eastAsia="en-GB"/>
        </w:rPr>
        <w:t xml:space="preserve">ensuring more active collaboration with France in the textile sector is to </w:t>
      </w:r>
      <w:r w:rsidRPr="00634F10">
        <w:rPr>
          <w:sz w:val="28"/>
          <w:szCs w:val="28"/>
          <w:lang w:val="en-US" w:eastAsia="en-GB"/>
        </w:rPr>
        <w:t xml:space="preserve">promote our fashion industry in France since Paris is considered the hub of Fashion. Parep Paris </w:t>
      </w:r>
      <w:r w:rsidR="0051655A" w:rsidRPr="00634F10">
        <w:rPr>
          <w:sz w:val="28"/>
          <w:szCs w:val="28"/>
          <w:lang w:val="en-US" w:eastAsia="en-GB"/>
        </w:rPr>
        <w:t xml:space="preserve">recently </w:t>
      </w:r>
      <w:r w:rsidRPr="00634F10">
        <w:rPr>
          <w:sz w:val="28"/>
          <w:szCs w:val="28"/>
          <w:lang w:val="en-US" w:eastAsia="en-GB"/>
        </w:rPr>
        <w:t xml:space="preserve">organized a fashion show at the Embassy of Pakistan, Paris to introduce Pakistani designers and </w:t>
      </w:r>
      <w:r w:rsidRPr="00634F10">
        <w:rPr>
          <w:sz w:val="28"/>
          <w:szCs w:val="28"/>
          <w:lang w:val="en-US" w:eastAsia="en-GB"/>
        </w:rPr>
        <w:lastRenderedPageBreak/>
        <w:t xml:space="preserve">fashion wear to French buyers. </w:t>
      </w:r>
      <w:r w:rsidR="00971678" w:rsidRPr="00634F10">
        <w:rPr>
          <w:sz w:val="28"/>
          <w:szCs w:val="28"/>
          <w:lang w:val="en-US" w:eastAsia="en-GB"/>
        </w:rPr>
        <w:t xml:space="preserve">The </w:t>
      </w:r>
      <w:r w:rsidRPr="00634F10">
        <w:rPr>
          <w:sz w:val="28"/>
          <w:szCs w:val="28"/>
          <w:lang w:val="en-US" w:eastAsia="en-GB"/>
        </w:rPr>
        <w:t xml:space="preserve">Commercial Section also facilitated a joint venture between a Pakistani textile company and a French company working in the fashion sector </w:t>
      </w:r>
      <w:r w:rsidR="00971678" w:rsidRPr="00634F10">
        <w:rPr>
          <w:sz w:val="28"/>
          <w:szCs w:val="28"/>
          <w:lang w:val="en-US" w:eastAsia="en-GB"/>
        </w:rPr>
        <w:t>which could</w:t>
      </w:r>
      <w:r w:rsidRPr="00634F10">
        <w:rPr>
          <w:sz w:val="28"/>
          <w:szCs w:val="28"/>
          <w:lang w:val="en-US" w:eastAsia="en-GB"/>
        </w:rPr>
        <w:t xml:space="preserve"> result in developing a ‘Made in Pakistan’ Fashion brand in France</w:t>
      </w:r>
      <w:r w:rsidR="00971678" w:rsidRPr="00634F10">
        <w:rPr>
          <w:sz w:val="28"/>
          <w:szCs w:val="28"/>
          <w:lang w:val="en-US" w:eastAsia="en-GB"/>
        </w:rPr>
        <w:t>, thereby giving</w:t>
      </w:r>
      <w:r w:rsidRPr="00634F10">
        <w:rPr>
          <w:sz w:val="28"/>
          <w:szCs w:val="28"/>
          <w:lang w:val="en-US" w:eastAsia="en-GB"/>
        </w:rPr>
        <w:t xml:space="preserve"> a tremendous boost to our exports.</w:t>
      </w:r>
    </w:p>
    <w:p w:rsidR="00B84190" w:rsidRPr="00634F10" w:rsidRDefault="00B84190">
      <w:pPr>
        <w:rPr>
          <w:sz w:val="28"/>
          <w:szCs w:val="28"/>
          <w:lang w:val="en-US" w:eastAsia="en-GB"/>
        </w:rPr>
      </w:pPr>
    </w:p>
    <w:p w:rsidR="00B84190" w:rsidRPr="00634F10" w:rsidRDefault="00B84190" w:rsidP="00B84190">
      <w:pPr>
        <w:jc w:val="both"/>
        <w:rPr>
          <w:sz w:val="28"/>
          <w:szCs w:val="28"/>
          <w:lang w:val="en-US" w:eastAsia="en-GB"/>
        </w:rPr>
      </w:pPr>
      <w:r w:rsidRPr="00634F10">
        <w:rPr>
          <w:sz w:val="28"/>
          <w:szCs w:val="28"/>
          <w:lang w:val="en-US" w:eastAsia="en-GB"/>
        </w:rPr>
        <w:t xml:space="preserve">The best opportunities in the textile sector are open to those Pakistani companies that can produce value added products especially in garments and denim. </w:t>
      </w:r>
    </w:p>
    <w:p w:rsidR="00E41CFD" w:rsidRPr="00634F10" w:rsidRDefault="00E41CFD" w:rsidP="00B84190">
      <w:pPr>
        <w:jc w:val="both"/>
        <w:rPr>
          <w:sz w:val="28"/>
          <w:szCs w:val="28"/>
          <w:lang w:val="en-US" w:eastAsia="en-GB"/>
        </w:rPr>
      </w:pPr>
    </w:p>
    <w:p w:rsidR="0085382D" w:rsidRPr="00634F10" w:rsidRDefault="00DD4ED9">
      <w:pPr>
        <w:spacing w:before="100" w:beforeAutospacing="1" w:after="100" w:afterAutospacing="1"/>
        <w:jc w:val="both"/>
        <w:rPr>
          <w:color w:val="000000" w:themeColor="text1"/>
          <w:sz w:val="28"/>
          <w:szCs w:val="28"/>
          <w:lang w:val="en-US"/>
        </w:rPr>
      </w:pPr>
      <w:r w:rsidRPr="00DD4ED9">
        <w:rPr>
          <w:noProof/>
          <w:sz w:val="28"/>
          <w:szCs w:val="28"/>
          <w:lang w:val="en-US" w:eastAsia="en-GB"/>
        </w:rPr>
        <w:pict>
          <v:shape id="Text Box 26" o:spid="_x0000_s1029" type="#_x0000_t202" style="position:absolute;left:0;text-align:left;margin-left:86.1pt;margin-top:58.1pt;width:407.75pt;height:131.25pt;z-index:251709952;visibility:visible;mso-width-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" filled="f" stroked="f">
            <v:textbox style="mso-next-textbox:#Text Box 26">
              <w:txbxContent>
                <w:p w:rsidR="00113B42" w:rsidRPr="006C0852" w:rsidRDefault="00113B42" w:rsidP="006F4F70">
                  <w:pPr>
                    <w:widowControl w:val="0"/>
                    <w:autoSpaceDE w:val="0"/>
                    <w:autoSpaceDN w:val="0"/>
                    <w:adjustRightInd w:val="0"/>
                    <w:spacing w:line="660" w:lineRule="atLeast"/>
                    <w:ind w:left="1440" w:firstLine="720"/>
                    <w:rPr>
                      <w:rFonts w:ascii="Times" w:hAnsi="Times" w:cs="Times"/>
                      <w:color w:val="000000" w:themeColor="text1"/>
                      <w:sz w:val="28"/>
                      <w:szCs w:val="36"/>
                      <w:lang w:val="en-US"/>
                    </w:rPr>
                  </w:pPr>
                  <w:r w:rsidRPr="006C0852">
                    <w:rPr>
                      <w:rFonts w:ascii="Copperplate Gothic Bold" w:hAnsi="Copperplate Gothic Bold" w:cs="Copperplate Gothic Bold"/>
                      <w:b/>
                      <w:bCs/>
                      <w:color w:val="000000" w:themeColor="text1"/>
                      <w:sz w:val="28"/>
                      <w:szCs w:val="36"/>
                      <w:lang w:val="en-US"/>
                    </w:rPr>
                    <w:t xml:space="preserve">by: </w:t>
                  </w:r>
                </w:p>
                <w:p w:rsidR="00113B42" w:rsidRPr="006C0852" w:rsidRDefault="00113B42" w:rsidP="006F4F70">
                  <w:pPr>
                    <w:widowControl w:val="0"/>
                    <w:autoSpaceDE w:val="0"/>
                    <w:autoSpaceDN w:val="0"/>
                    <w:adjustRightInd w:val="0"/>
                    <w:ind w:left="2977"/>
                    <w:rPr>
                      <w:rFonts w:ascii="Times" w:hAnsi="Times" w:cs="Times"/>
                      <w:color w:val="000000" w:themeColor="text1"/>
                      <w:sz w:val="28"/>
                      <w:szCs w:val="36"/>
                      <w:lang w:val="en-US"/>
                    </w:rPr>
                  </w:pPr>
                  <w:r w:rsidRPr="006C0852">
                    <w:rPr>
                      <w:rFonts w:ascii="Copperplate Gothic Bold" w:hAnsi="Copperplate Gothic Bold" w:cs="Copperplate Gothic Bold"/>
                      <w:b/>
                      <w:bCs/>
                      <w:color w:val="000000" w:themeColor="text1"/>
                      <w:sz w:val="28"/>
                      <w:szCs w:val="36"/>
                      <w:lang w:val="en-US"/>
                    </w:rPr>
                    <w:t xml:space="preserve">Dr. Moin-ud-din ahmad wani </w:t>
                  </w:r>
                </w:p>
                <w:p w:rsidR="00113B42" w:rsidRPr="006C0852" w:rsidRDefault="00113B42" w:rsidP="006F4F70">
                  <w:pPr>
                    <w:widowControl w:val="0"/>
                    <w:autoSpaceDE w:val="0"/>
                    <w:autoSpaceDN w:val="0"/>
                    <w:adjustRightInd w:val="0"/>
                    <w:ind w:left="2977" w:right="-209"/>
                    <w:rPr>
                      <w:rFonts w:ascii="Copperplate Gothic Bold" w:hAnsi="Copperplate Gothic Bold" w:cs="Copperplate Gothic Bold"/>
                      <w:b/>
                      <w:bCs/>
                      <w:color w:val="000000" w:themeColor="text1"/>
                      <w:sz w:val="28"/>
                      <w:szCs w:val="36"/>
                      <w:lang w:val="en-US"/>
                    </w:rPr>
                  </w:pPr>
                  <w:r w:rsidRPr="006C0852">
                    <w:rPr>
                      <w:rFonts w:ascii="Copperplate Gothic Bold" w:hAnsi="Copperplate Gothic Bold" w:cs="Copperplate Gothic Bold"/>
                      <w:b/>
                      <w:bCs/>
                      <w:color w:val="000000" w:themeColor="text1"/>
                      <w:sz w:val="28"/>
                      <w:szCs w:val="36"/>
                      <w:lang w:val="en-US"/>
                    </w:rPr>
                    <w:t>Commercial Counsellor EMBASSY OF PAKISTAN</w:t>
                  </w:r>
                </w:p>
                <w:p w:rsidR="00113B42" w:rsidRPr="006C0852" w:rsidRDefault="00113B42" w:rsidP="00A80659">
                  <w:pPr>
                    <w:widowControl w:val="0"/>
                    <w:autoSpaceDE w:val="0"/>
                    <w:autoSpaceDN w:val="0"/>
                    <w:adjustRightInd w:val="0"/>
                    <w:ind w:left="2977" w:right="-209"/>
                    <w:rPr>
                      <w:b/>
                      <w:noProof/>
                      <w:color w:val="A5A5A5" w:themeColor="accent3"/>
                      <w:sz w:val="72"/>
                      <w:szCs w:val="72"/>
                      <w:lang w:val="en-US"/>
                    </w:rPr>
                  </w:pPr>
                  <w:r w:rsidRPr="006C0852">
                    <w:rPr>
                      <w:rFonts w:ascii="Copperplate Gothic Bold" w:hAnsi="Copperplate Gothic Bold" w:cs="Copperplate Gothic Bold"/>
                      <w:b/>
                      <w:bCs/>
                      <w:color w:val="000000" w:themeColor="text1"/>
                      <w:sz w:val="28"/>
                      <w:szCs w:val="36"/>
                      <w:lang w:val="en-US"/>
                    </w:rPr>
                    <w:t>Paris</w:t>
                  </w:r>
                </w:p>
              </w:txbxContent>
            </v:textbox>
            <w10:wrap type="through"/>
          </v:shape>
        </w:pict>
      </w:r>
      <w:r w:rsidRPr="00DD4ED9">
        <w:rPr>
          <w:noProof/>
          <w:color w:val="000000" w:themeColor="text1"/>
          <w:sz w:val="28"/>
          <w:szCs w:val="28"/>
          <w:lang w:val="en-US" w:eastAsia="en-GB"/>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rved Down Ribbon 5" o:spid="_x0000_s1030" type="#_x0000_t107" style="position:absolute;left:0;text-align:left;margin-left:44.15pt;margin-top:6.45pt;width:335.9pt;height:36pt;rotation:180;z-index:251707904;visibility:visible;mso-width-relative:margin;v-text-anchor:middle" wrapcoords="-96 0 1929 7200 434 14400 -96 15300 145 19800 6268 21150 15429 21150 21021 19350 21696 15750 21118 14400 19623 7200 21648 0 -9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" fillcolor="#4472c4 [3204]" strokecolor="#1f3763 [1604]" strokeweight="1pt">
            <v:stroke joinstyle="miter"/>
            <w10:wrap type="through"/>
          </v:shape>
        </w:pict>
      </w:r>
    </w:p>
    <w:p w:rsidR="006F4F70" w:rsidRPr="00634F10" w:rsidRDefault="006F4F70">
      <w:pPr>
        <w:spacing w:before="100" w:beforeAutospacing="1" w:after="100" w:afterAutospacing="1"/>
        <w:jc w:val="both"/>
        <w:rPr>
          <w:color w:val="000000" w:themeColor="text1"/>
          <w:sz w:val="28"/>
          <w:szCs w:val="28"/>
          <w:lang w:val="en-US"/>
        </w:rPr>
      </w:pPr>
    </w:p>
    <w:p w:rsidR="006F4F70" w:rsidRPr="00634F10" w:rsidRDefault="006F4F70">
      <w:pPr>
        <w:spacing w:before="100" w:beforeAutospacing="1" w:after="100" w:afterAutospacing="1"/>
        <w:jc w:val="both"/>
        <w:rPr>
          <w:color w:val="000000" w:themeColor="text1"/>
          <w:sz w:val="28"/>
          <w:szCs w:val="28"/>
          <w:lang w:val="en-US"/>
        </w:rPr>
      </w:pPr>
    </w:p>
    <w:sectPr w:rsidR="006F4F70" w:rsidRPr="00634F10" w:rsidSect="00E41CFD">
      <w:footerReference w:type="even" r:id="rId18"/>
      <w:footerReference w:type="default" r:id="rId19"/>
      <w:pgSz w:w="11900" w:h="16840"/>
      <w:pgMar w:top="794" w:right="1418" w:bottom="454" w:left="1418" w:header="709" w:footer="709" w:gutter="0"/>
      <w:pgBorders w:offsetFrom="page">
        <w:top w:val="thinThickSmallGap" w:sz="12" w:space="24" w:color="auto" w:shadow="1"/>
        <w:left w:val="thinThickSmallGap" w:sz="12" w:space="24" w:color="auto" w:shadow="1"/>
        <w:bottom w:val="thinThickSmallGap" w:sz="12" w:space="24" w:color="auto" w:shadow="1"/>
        <w:right w:val="thinThickSmallGap" w:sz="12" w:space="24" w:color="auto" w:shadow="1"/>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C3A" w:rsidRDefault="00781C3A" w:rsidP="00BE0DCF">
      <w:r>
        <w:separator/>
      </w:r>
    </w:p>
  </w:endnote>
  <w:endnote w:type="continuationSeparator" w:id="1">
    <w:p w:rsidR="00781C3A" w:rsidRDefault="00781C3A" w:rsidP="00BE0DC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B42" w:rsidRDefault="00DD4ED9" w:rsidP="00F31E15">
    <w:pPr>
      <w:pStyle w:val="Footer"/>
      <w:framePr w:wrap="none" w:vAnchor="text" w:hAnchor="margin" w:xAlign="right" w:y="1"/>
      <w:rPr>
        <w:rStyle w:val="PageNumber"/>
      </w:rPr>
    </w:pPr>
    <w:r>
      <w:rPr>
        <w:rStyle w:val="PageNumber"/>
      </w:rPr>
      <w:fldChar w:fldCharType="begin"/>
    </w:r>
    <w:r w:rsidR="00113B42">
      <w:rPr>
        <w:rStyle w:val="PageNumber"/>
      </w:rPr>
      <w:instrText xml:space="preserve">PAGE  </w:instrText>
    </w:r>
    <w:r>
      <w:rPr>
        <w:rStyle w:val="PageNumber"/>
      </w:rPr>
      <w:fldChar w:fldCharType="end"/>
    </w:r>
  </w:p>
  <w:p w:rsidR="00113B42" w:rsidRDefault="00113B42" w:rsidP="00BE0D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1656"/>
      <w:docPartObj>
        <w:docPartGallery w:val="Page Numbers (Bottom of Page)"/>
        <w:docPartUnique/>
      </w:docPartObj>
    </w:sdtPr>
    <w:sdtContent>
      <w:p w:rsidR="00113B42" w:rsidRDefault="00113B42" w:rsidP="00F31E15">
        <w:pPr>
          <w:pStyle w:val="Footer"/>
          <w:jc w:val="right"/>
        </w:pPr>
        <w:r>
          <w:t xml:space="preserve">Page | </w:t>
        </w:r>
        <w:fldSimple w:instr=" PAGE   \* MERGEFORMAT ">
          <w:r w:rsidR="005F099F">
            <w:rPr>
              <w:noProof/>
            </w:rPr>
            <w:t>2</w:t>
          </w:r>
        </w:fldSimple>
      </w:p>
    </w:sdtContent>
  </w:sdt>
  <w:p w:rsidR="00113B42" w:rsidRDefault="00113B42" w:rsidP="00467A90">
    <w:pPr>
      <w:pStyle w:val="Footer"/>
      <w:framePr w:h="49" w:hRule="exact" w:wrap="auto" w:hAnchor="text" w:y="95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C3A" w:rsidRDefault="00781C3A" w:rsidP="00BE0DCF">
      <w:r>
        <w:separator/>
      </w:r>
    </w:p>
  </w:footnote>
  <w:footnote w:type="continuationSeparator" w:id="1">
    <w:p w:rsidR="00781C3A" w:rsidRDefault="00781C3A" w:rsidP="00BE0D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EE9"/>
    <w:multiLevelType w:val="hybridMultilevel"/>
    <w:tmpl w:val="674069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2F7E7A"/>
    <w:multiLevelType w:val="multilevel"/>
    <w:tmpl w:val="C9CC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CB2346"/>
    <w:multiLevelType w:val="hybridMultilevel"/>
    <w:tmpl w:val="CD5E06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9C726F"/>
    <w:multiLevelType w:val="hybridMultilevel"/>
    <w:tmpl w:val="F456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4348B1"/>
    <w:multiLevelType w:val="hybridMultilevel"/>
    <w:tmpl w:val="FE28D5A6"/>
    <w:lvl w:ilvl="0" w:tplc="040C001B">
      <w:start w:val="1"/>
      <w:numFmt w:val="low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25B83461"/>
    <w:multiLevelType w:val="multilevel"/>
    <w:tmpl w:val="30466EA8"/>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7BC100A"/>
    <w:multiLevelType w:val="hybridMultilevel"/>
    <w:tmpl w:val="30466EA8"/>
    <w:lvl w:ilvl="0" w:tplc="2A08CE9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C908DE"/>
    <w:multiLevelType w:val="hybridMultilevel"/>
    <w:tmpl w:val="9BD0EEFC"/>
    <w:lvl w:ilvl="0" w:tplc="040C001B">
      <w:start w:val="1"/>
      <w:numFmt w:val="low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29BE1BB1"/>
    <w:multiLevelType w:val="hybridMultilevel"/>
    <w:tmpl w:val="365CC0D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CC6BC4"/>
    <w:multiLevelType w:val="multilevel"/>
    <w:tmpl w:val="3C76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AE1223"/>
    <w:multiLevelType w:val="hybridMultilevel"/>
    <w:tmpl w:val="DC4CF388"/>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FBD14F0"/>
    <w:multiLevelType w:val="hybridMultilevel"/>
    <w:tmpl w:val="ED76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CC0B4A"/>
    <w:multiLevelType w:val="hybridMultilevel"/>
    <w:tmpl w:val="B076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AF27B4"/>
    <w:multiLevelType w:val="hybridMultilevel"/>
    <w:tmpl w:val="9756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E3402F"/>
    <w:multiLevelType w:val="hybridMultilevel"/>
    <w:tmpl w:val="10F6FA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B201B6"/>
    <w:multiLevelType w:val="hybridMultilevel"/>
    <w:tmpl w:val="B8A65914"/>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80855F0"/>
    <w:multiLevelType w:val="hybridMultilevel"/>
    <w:tmpl w:val="1E8AE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13434CE"/>
    <w:multiLevelType w:val="hybridMultilevel"/>
    <w:tmpl w:val="E0384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5C65A1"/>
    <w:multiLevelType w:val="multilevel"/>
    <w:tmpl w:val="5B74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735123D"/>
    <w:multiLevelType w:val="hybridMultilevel"/>
    <w:tmpl w:val="6CC2B1EE"/>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75A7A58"/>
    <w:multiLevelType w:val="hybridMultilevel"/>
    <w:tmpl w:val="B426B5A2"/>
    <w:lvl w:ilvl="0" w:tplc="040C001B">
      <w:start w:val="1"/>
      <w:numFmt w:val="low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4EAE37E1"/>
    <w:multiLevelType w:val="multilevel"/>
    <w:tmpl w:val="E3C8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F72826"/>
    <w:multiLevelType w:val="hybridMultilevel"/>
    <w:tmpl w:val="045E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A93660"/>
    <w:multiLevelType w:val="hybridMultilevel"/>
    <w:tmpl w:val="9342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2E4E32"/>
    <w:multiLevelType w:val="hybridMultilevel"/>
    <w:tmpl w:val="3598938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5AB10328"/>
    <w:multiLevelType w:val="hybridMultilevel"/>
    <w:tmpl w:val="A6C6768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5BB2011D"/>
    <w:multiLevelType w:val="hybridMultilevel"/>
    <w:tmpl w:val="CA687938"/>
    <w:lvl w:ilvl="0" w:tplc="08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5EA06071"/>
    <w:multiLevelType w:val="multilevel"/>
    <w:tmpl w:val="2A48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3C50D7"/>
    <w:multiLevelType w:val="hybridMultilevel"/>
    <w:tmpl w:val="274E2076"/>
    <w:lvl w:ilvl="0" w:tplc="08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6A686384"/>
    <w:multiLevelType w:val="hybridMultilevel"/>
    <w:tmpl w:val="50AAFB96"/>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B724178"/>
    <w:multiLevelType w:val="hybridMultilevel"/>
    <w:tmpl w:val="71BEF6A2"/>
    <w:lvl w:ilvl="0" w:tplc="AE50BC54">
      <w:start w:val="3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CF63D7"/>
    <w:multiLevelType w:val="multilevel"/>
    <w:tmpl w:val="F3A6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DD2C85"/>
    <w:multiLevelType w:val="multilevel"/>
    <w:tmpl w:val="70A8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5E601E"/>
    <w:multiLevelType w:val="hybridMultilevel"/>
    <w:tmpl w:val="3BCE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101283"/>
    <w:multiLevelType w:val="hybridMultilevel"/>
    <w:tmpl w:val="D7CC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7D499F"/>
    <w:multiLevelType w:val="hybridMultilevel"/>
    <w:tmpl w:val="3CFCEFE2"/>
    <w:lvl w:ilvl="0" w:tplc="27A41746">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255E27"/>
    <w:multiLevelType w:val="hybridMultilevel"/>
    <w:tmpl w:val="AB82220C"/>
    <w:lvl w:ilvl="0" w:tplc="040C001B">
      <w:start w:val="1"/>
      <w:numFmt w:val="low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nsid w:val="7DD63C8C"/>
    <w:multiLevelType w:val="hybridMultilevel"/>
    <w:tmpl w:val="040E01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32"/>
  </w:num>
  <w:num w:numId="4">
    <w:abstractNumId w:val="31"/>
  </w:num>
  <w:num w:numId="5">
    <w:abstractNumId w:val="2"/>
  </w:num>
  <w:num w:numId="6">
    <w:abstractNumId w:val="16"/>
  </w:num>
  <w:num w:numId="7">
    <w:abstractNumId w:val="25"/>
  </w:num>
  <w:num w:numId="8">
    <w:abstractNumId w:val="11"/>
  </w:num>
  <w:num w:numId="9">
    <w:abstractNumId w:val="19"/>
  </w:num>
  <w:num w:numId="10">
    <w:abstractNumId w:val="22"/>
  </w:num>
  <w:num w:numId="11">
    <w:abstractNumId w:val="6"/>
  </w:num>
  <w:num w:numId="12">
    <w:abstractNumId w:val="18"/>
  </w:num>
  <w:num w:numId="13">
    <w:abstractNumId w:val="5"/>
  </w:num>
  <w:num w:numId="14">
    <w:abstractNumId w:val="1"/>
  </w:num>
  <w:num w:numId="15">
    <w:abstractNumId w:val="17"/>
  </w:num>
  <w:num w:numId="16">
    <w:abstractNumId w:val="3"/>
  </w:num>
  <w:num w:numId="17">
    <w:abstractNumId w:val="28"/>
  </w:num>
  <w:num w:numId="18">
    <w:abstractNumId w:val="10"/>
  </w:num>
  <w:num w:numId="19">
    <w:abstractNumId w:val="26"/>
  </w:num>
  <w:num w:numId="20">
    <w:abstractNumId w:val="15"/>
  </w:num>
  <w:num w:numId="21">
    <w:abstractNumId w:val="14"/>
  </w:num>
  <w:num w:numId="22">
    <w:abstractNumId w:val="0"/>
  </w:num>
  <w:num w:numId="23">
    <w:abstractNumId w:val="9"/>
  </w:num>
  <w:num w:numId="24">
    <w:abstractNumId w:val="13"/>
  </w:num>
  <w:num w:numId="25">
    <w:abstractNumId w:val="23"/>
  </w:num>
  <w:num w:numId="26">
    <w:abstractNumId w:val="33"/>
  </w:num>
  <w:num w:numId="27">
    <w:abstractNumId w:val="12"/>
  </w:num>
  <w:num w:numId="28">
    <w:abstractNumId w:val="34"/>
  </w:num>
  <w:num w:numId="29">
    <w:abstractNumId w:val="30"/>
  </w:num>
  <w:num w:numId="30">
    <w:abstractNumId w:val="35"/>
  </w:num>
  <w:num w:numId="31">
    <w:abstractNumId w:val="37"/>
  </w:num>
  <w:num w:numId="32">
    <w:abstractNumId w:val="8"/>
  </w:num>
  <w:num w:numId="33">
    <w:abstractNumId w:val="20"/>
  </w:num>
  <w:num w:numId="34">
    <w:abstractNumId w:val="7"/>
  </w:num>
  <w:num w:numId="35">
    <w:abstractNumId w:val="36"/>
  </w:num>
  <w:num w:numId="36">
    <w:abstractNumId w:val="4"/>
  </w:num>
  <w:num w:numId="37">
    <w:abstractNumId w:val="29"/>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rsids>
    <w:rsidRoot w:val="00691BA0"/>
    <w:rsid w:val="00000C47"/>
    <w:rsid w:val="00005497"/>
    <w:rsid w:val="00006B0E"/>
    <w:rsid w:val="000159A6"/>
    <w:rsid w:val="00017066"/>
    <w:rsid w:val="00033527"/>
    <w:rsid w:val="000349A1"/>
    <w:rsid w:val="00035BAA"/>
    <w:rsid w:val="000366A0"/>
    <w:rsid w:val="0004514E"/>
    <w:rsid w:val="00053F0C"/>
    <w:rsid w:val="00054CEA"/>
    <w:rsid w:val="00054F0F"/>
    <w:rsid w:val="000561F8"/>
    <w:rsid w:val="00077BB5"/>
    <w:rsid w:val="00090AA6"/>
    <w:rsid w:val="000A704F"/>
    <w:rsid w:val="000B5066"/>
    <w:rsid w:val="000B7345"/>
    <w:rsid w:val="000C0266"/>
    <w:rsid w:val="000C5AF1"/>
    <w:rsid w:val="000F3DB2"/>
    <w:rsid w:val="001118CE"/>
    <w:rsid w:val="00113B42"/>
    <w:rsid w:val="00117A8E"/>
    <w:rsid w:val="001250FC"/>
    <w:rsid w:val="001265CD"/>
    <w:rsid w:val="001348D7"/>
    <w:rsid w:val="001410B9"/>
    <w:rsid w:val="0014166E"/>
    <w:rsid w:val="0016041E"/>
    <w:rsid w:val="00164E8B"/>
    <w:rsid w:val="00174676"/>
    <w:rsid w:val="00177F30"/>
    <w:rsid w:val="00181A9E"/>
    <w:rsid w:val="00195372"/>
    <w:rsid w:val="001A470B"/>
    <w:rsid w:val="001A7AD5"/>
    <w:rsid w:val="001B1157"/>
    <w:rsid w:val="001B13B6"/>
    <w:rsid w:val="001B729B"/>
    <w:rsid w:val="001C05A2"/>
    <w:rsid w:val="001C4F17"/>
    <w:rsid w:val="001D3276"/>
    <w:rsid w:val="001E154A"/>
    <w:rsid w:val="001F188B"/>
    <w:rsid w:val="001F5305"/>
    <w:rsid w:val="0021207D"/>
    <w:rsid w:val="00213D7F"/>
    <w:rsid w:val="0021551D"/>
    <w:rsid w:val="002166D0"/>
    <w:rsid w:val="00220CD1"/>
    <w:rsid w:val="002211BA"/>
    <w:rsid w:val="00227A06"/>
    <w:rsid w:val="00234D23"/>
    <w:rsid w:val="00237CBD"/>
    <w:rsid w:val="00246928"/>
    <w:rsid w:val="00251DF7"/>
    <w:rsid w:val="002612B9"/>
    <w:rsid w:val="00263103"/>
    <w:rsid w:val="00264490"/>
    <w:rsid w:val="00266284"/>
    <w:rsid w:val="002667BA"/>
    <w:rsid w:val="00277A93"/>
    <w:rsid w:val="00284CB3"/>
    <w:rsid w:val="002A0913"/>
    <w:rsid w:val="002A4FC0"/>
    <w:rsid w:val="002A5E7F"/>
    <w:rsid w:val="002A6D0A"/>
    <w:rsid w:val="002B4AD0"/>
    <w:rsid w:val="002C0457"/>
    <w:rsid w:val="002C73E2"/>
    <w:rsid w:val="002C7C74"/>
    <w:rsid w:val="002C7D3E"/>
    <w:rsid w:val="002E3F61"/>
    <w:rsid w:val="002E4829"/>
    <w:rsid w:val="0030542D"/>
    <w:rsid w:val="00307F99"/>
    <w:rsid w:val="00310D37"/>
    <w:rsid w:val="00314825"/>
    <w:rsid w:val="00317453"/>
    <w:rsid w:val="00322354"/>
    <w:rsid w:val="00335683"/>
    <w:rsid w:val="003367A1"/>
    <w:rsid w:val="00340BF7"/>
    <w:rsid w:val="00346B2A"/>
    <w:rsid w:val="00352E0E"/>
    <w:rsid w:val="0035527D"/>
    <w:rsid w:val="00361DE3"/>
    <w:rsid w:val="003646F8"/>
    <w:rsid w:val="003738A8"/>
    <w:rsid w:val="0037745F"/>
    <w:rsid w:val="00384913"/>
    <w:rsid w:val="003A48ED"/>
    <w:rsid w:val="003A7307"/>
    <w:rsid w:val="003D0D52"/>
    <w:rsid w:val="003D1829"/>
    <w:rsid w:val="003E102B"/>
    <w:rsid w:val="003E25B1"/>
    <w:rsid w:val="003E57CD"/>
    <w:rsid w:val="003F3421"/>
    <w:rsid w:val="003F49AD"/>
    <w:rsid w:val="00400F74"/>
    <w:rsid w:val="00410AD6"/>
    <w:rsid w:val="0041521C"/>
    <w:rsid w:val="00423233"/>
    <w:rsid w:val="004245D1"/>
    <w:rsid w:val="00430323"/>
    <w:rsid w:val="00437113"/>
    <w:rsid w:val="00454E86"/>
    <w:rsid w:val="00455ED5"/>
    <w:rsid w:val="004570AB"/>
    <w:rsid w:val="00462138"/>
    <w:rsid w:val="00467A90"/>
    <w:rsid w:val="00467F1F"/>
    <w:rsid w:val="004730E5"/>
    <w:rsid w:val="0047552E"/>
    <w:rsid w:val="00492E33"/>
    <w:rsid w:val="004B0241"/>
    <w:rsid w:val="004B1688"/>
    <w:rsid w:val="004B6929"/>
    <w:rsid w:val="004B76D3"/>
    <w:rsid w:val="004C0F11"/>
    <w:rsid w:val="004C2D5C"/>
    <w:rsid w:val="004D3890"/>
    <w:rsid w:val="004D40E6"/>
    <w:rsid w:val="004E428B"/>
    <w:rsid w:val="004E7197"/>
    <w:rsid w:val="004F25BD"/>
    <w:rsid w:val="004F5734"/>
    <w:rsid w:val="00504DA9"/>
    <w:rsid w:val="0051655A"/>
    <w:rsid w:val="005227C6"/>
    <w:rsid w:val="00524FD6"/>
    <w:rsid w:val="0052777F"/>
    <w:rsid w:val="00533C51"/>
    <w:rsid w:val="005360D2"/>
    <w:rsid w:val="00540336"/>
    <w:rsid w:val="005427C9"/>
    <w:rsid w:val="0054328F"/>
    <w:rsid w:val="005515F0"/>
    <w:rsid w:val="00554484"/>
    <w:rsid w:val="0055546F"/>
    <w:rsid w:val="005556BE"/>
    <w:rsid w:val="005577EB"/>
    <w:rsid w:val="0056079A"/>
    <w:rsid w:val="005658F1"/>
    <w:rsid w:val="0058239C"/>
    <w:rsid w:val="005827F6"/>
    <w:rsid w:val="00596223"/>
    <w:rsid w:val="00596674"/>
    <w:rsid w:val="005978E5"/>
    <w:rsid w:val="005A38AF"/>
    <w:rsid w:val="005A6786"/>
    <w:rsid w:val="005B451F"/>
    <w:rsid w:val="005C6830"/>
    <w:rsid w:val="005D71D7"/>
    <w:rsid w:val="005F099F"/>
    <w:rsid w:val="00603A41"/>
    <w:rsid w:val="00605197"/>
    <w:rsid w:val="00615212"/>
    <w:rsid w:val="00623A01"/>
    <w:rsid w:val="006274F1"/>
    <w:rsid w:val="00634F10"/>
    <w:rsid w:val="00644332"/>
    <w:rsid w:val="0066006F"/>
    <w:rsid w:val="006610E3"/>
    <w:rsid w:val="00675B83"/>
    <w:rsid w:val="006821F8"/>
    <w:rsid w:val="00691BA0"/>
    <w:rsid w:val="006929BD"/>
    <w:rsid w:val="00696766"/>
    <w:rsid w:val="006A7242"/>
    <w:rsid w:val="006B1D69"/>
    <w:rsid w:val="006C05F6"/>
    <w:rsid w:val="006C0852"/>
    <w:rsid w:val="006C45CE"/>
    <w:rsid w:val="006D5F74"/>
    <w:rsid w:val="006E0E25"/>
    <w:rsid w:val="006E3A84"/>
    <w:rsid w:val="006E5000"/>
    <w:rsid w:val="006F1E30"/>
    <w:rsid w:val="006F4F70"/>
    <w:rsid w:val="006F696F"/>
    <w:rsid w:val="00703EDD"/>
    <w:rsid w:val="007100B7"/>
    <w:rsid w:val="00714614"/>
    <w:rsid w:val="00717D59"/>
    <w:rsid w:val="0072693F"/>
    <w:rsid w:val="007447A8"/>
    <w:rsid w:val="0077312F"/>
    <w:rsid w:val="00777C49"/>
    <w:rsid w:val="00781C3A"/>
    <w:rsid w:val="00781E35"/>
    <w:rsid w:val="00783A7E"/>
    <w:rsid w:val="00786E36"/>
    <w:rsid w:val="00795C05"/>
    <w:rsid w:val="00796B20"/>
    <w:rsid w:val="007A0684"/>
    <w:rsid w:val="007A5E62"/>
    <w:rsid w:val="007B55B8"/>
    <w:rsid w:val="007B5FC3"/>
    <w:rsid w:val="007B7023"/>
    <w:rsid w:val="007C4CB2"/>
    <w:rsid w:val="007D1F45"/>
    <w:rsid w:val="007D276D"/>
    <w:rsid w:val="0081453C"/>
    <w:rsid w:val="00820450"/>
    <w:rsid w:val="0082760A"/>
    <w:rsid w:val="00843ED7"/>
    <w:rsid w:val="008452B4"/>
    <w:rsid w:val="00847C5E"/>
    <w:rsid w:val="0085382D"/>
    <w:rsid w:val="00857447"/>
    <w:rsid w:val="00883C3A"/>
    <w:rsid w:val="00883F96"/>
    <w:rsid w:val="00895EF2"/>
    <w:rsid w:val="008A09D1"/>
    <w:rsid w:val="008A5BDA"/>
    <w:rsid w:val="008D4074"/>
    <w:rsid w:val="008D5B09"/>
    <w:rsid w:val="008E0F21"/>
    <w:rsid w:val="00910A0A"/>
    <w:rsid w:val="00920D76"/>
    <w:rsid w:val="009339CA"/>
    <w:rsid w:val="009347A3"/>
    <w:rsid w:val="00937783"/>
    <w:rsid w:val="00937FC6"/>
    <w:rsid w:val="00955D23"/>
    <w:rsid w:val="00967DE9"/>
    <w:rsid w:val="00971678"/>
    <w:rsid w:val="00975A92"/>
    <w:rsid w:val="0097720A"/>
    <w:rsid w:val="00986268"/>
    <w:rsid w:val="00986B6D"/>
    <w:rsid w:val="00990845"/>
    <w:rsid w:val="009A0E4D"/>
    <w:rsid w:val="009A3935"/>
    <w:rsid w:val="009B62CB"/>
    <w:rsid w:val="009C6B89"/>
    <w:rsid w:val="009D26C0"/>
    <w:rsid w:val="009D5212"/>
    <w:rsid w:val="009E0EC4"/>
    <w:rsid w:val="009E0F7D"/>
    <w:rsid w:val="009E79F6"/>
    <w:rsid w:val="00A02D1E"/>
    <w:rsid w:val="00A03F60"/>
    <w:rsid w:val="00A12E0F"/>
    <w:rsid w:val="00A17A8B"/>
    <w:rsid w:val="00A2706A"/>
    <w:rsid w:val="00A32CCF"/>
    <w:rsid w:val="00A45C10"/>
    <w:rsid w:val="00A522B1"/>
    <w:rsid w:val="00A526E3"/>
    <w:rsid w:val="00A737A7"/>
    <w:rsid w:val="00A779B7"/>
    <w:rsid w:val="00A80659"/>
    <w:rsid w:val="00A81AF6"/>
    <w:rsid w:val="00A8514B"/>
    <w:rsid w:val="00A93CD4"/>
    <w:rsid w:val="00AA0633"/>
    <w:rsid w:val="00AA247A"/>
    <w:rsid w:val="00AA3F25"/>
    <w:rsid w:val="00AB3D7E"/>
    <w:rsid w:val="00AD1E2E"/>
    <w:rsid w:val="00AD2D0E"/>
    <w:rsid w:val="00B02D2D"/>
    <w:rsid w:val="00B039F8"/>
    <w:rsid w:val="00B0460F"/>
    <w:rsid w:val="00B0723E"/>
    <w:rsid w:val="00B11556"/>
    <w:rsid w:val="00B215DB"/>
    <w:rsid w:val="00B2244C"/>
    <w:rsid w:val="00B42E80"/>
    <w:rsid w:val="00B61B7D"/>
    <w:rsid w:val="00B70B9C"/>
    <w:rsid w:val="00B71A68"/>
    <w:rsid w:val="00B81A8D"/>
    <w:rsid w:val="00B84190"/>
    <w:rsid w:val="00B90133"/>
    <w:rsid w:val="00B905F4"/>
    <w:rsid w:val="00B95854"/>
    <w:rsid w:val="00BB372F"/>
    <w:rsid w:val="00BC5643"/>
    <w:rsid w:val="00BC60E2"/>
    <w:rsid w:val="00BE049C"/>
    <w:rsid w:val="00BE0BC3"/>
    <w:rsid w:val="00BE0DCF"/>
    <w:rsid w:val="00BE1DA6"/>
    <w:rsid w:val="00BE4DF8"/>
    <w:rsid w:val="00BF3824"/>
    <w:rsid w:val="00C0698C"/>
    <w:rsid w:val="00C13A8A"/>
    <w:rsid w:val="00C33134"/>
    <w:rsid w:val="00C40893"/>
    <w:rsid w:val="00C43CCD"/>
    <w:rsid w:val="00C85354"/>
    <w:rsid w:val="00C90127"/>
    <w:rsid w:val="00C92AC5"/>
    <w:rsid w:val="00C95325"/>
    <w:rsid w:val="00C95BE7"/>
    <w:rsid w:val="00CA312D"/>
    <w:rsid w:val="00CA5319"/>
    <w:rsid w:val="00CC3BBF"/>
    <w:rsid w:val="00CF3A82"/>
    <w:rsid w:val="00CF63B1"/>
    <w:rsid w:val="00D00B81"/>
    <w:rsid w:val="00D02FD2"/>
    <w:rsid w:val="00D107A6"/>
    <w:rsid w:val="00D1164A"/>
    <w:rsid w:val="00D1591A"/>
    <w:rsid w:val="00D325F4"/>
    <w:rsid w:val="00D32D4E"/>
    <w:rsid w:val="00D35E3B"/>
    <w:rsid w:val="00D36FCD"/>
    <w:rsid w:val="00D4049F"/>
    <w:rsid w:val="00D45A17"/>
    <w:rsid w:val="00D47379"/>
    <w:rsid w:val="00D5050A"/>
    <w:rsid w:val="00D53AA1"/>
    <w:rsid w:val="00D6289D"/>
    <w:rsid w:val="00D8175E"/>
    <w:rsid w:val="00D81ABF"/>
    <w:rsid w:val="00D94D43"/>
    <w:rsid w:val="00D9557F"/>
    <w:rsid w:val="00D96BE0"/>
    <w:rsid w:val="00D96C45"/>
    <w:rsid w:val="00DA42EE"/>
    <w:rsid w:val="00DB0450"/>
    <w:rsid w:val="00DD3A10"/>
    <w:rsid w:val="00DD4ED9"/>
    <w:rsid w:val="00DE1D7D"/>
    <w:rsid w:val="00E022C5"/>
    <w:rsid w:val="00E03446"/>
    <w:rsid w:val="00E05462"/>
    <w:rsid w:val="00E10A23"/>
    <w:rsid w:val="00E144E0"/>
    <w:rsid w:val="00E171AE"/>
    <w:rsid w:val="00E239D5"/>
    <w:rsid w:val="00E26082"/>
    <w:rsid w:val="00E41CFD"/>
    <w:rsid w:val="00E42C7F"/>
    <w:rsid w:val="00E4384A"/>
    <w:rsid w:val="00E853F4"/>
    <w:rsid w:val="00EC1C8D"/>
    <w:rsid w:val="00EC3312"/>
    <w:rsid w:val="00ED3D8E"/>
    <w:rsid w:val="00ED7F8D"/>
    <w:rsid w:val="00EE57EC"/>
    <w:rsid w:val="00F0532D"/>
    <w:rsid w:val="00F1117F"/>
    <w:rsid w:val="00F11540"/>
    <w:rsid w:val="00F13E2F"/>
    <w:rsid w:val="00F1460E"/>
    <w:rsid w:val="00F1653E"/>
    <w:rsid w:val="00F21DA5"/>
    <w:rsid w:val="00F26B2B"/>
    <w:rsid w:val="00F27A74"/>
    <w:rsid w:val="00F31E15"/>
    <w:rsid w:val="00F42FD1"/>
    <w:rsid w:val="00F43081"/>
    <w:rsid w:val="00F46D8A"/>
    <w:rsid w:val="00F50201"/>
    <w:rsid w:val="00F531CD"/>
    <w:rsid w:val="00F5637D"/>
    <w:rsid w:val="00F623FD"/>
    <w:rsid w:val="00F65C1E"/>
    <w:rsid w:val="00F67B5A"/>
    <w:rsid w:val="00F84C0A"/>
    <w:rsid w:val="00F84DAD"/>
    <w:rsid w:val="00F9768F"/>
    <w:rsid w:val="00FA1AE8"/>
    <w:rsid w:val="00FB615D"/>
    <w:rsid w:val="00FB6ACD"/>
    <w:rsid w:val="00FC0722"/>
    <w:rsid w:val="00FC76DE"/>
    <w:rsid w:val="00FD5BD7"/>
    <w:rsid w:val="00FE3AC0"/>
    <w:rsid w:val="00FF0FC5"/>
    <w:rsid w:val="00FF598E"/>
    <w:rsid w:val="00FF73C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8D"/>
    <w:rPr>
      <w:rFonts w:ascii="Times New Roman" w:eastAsia="Times New Roman" w:hAnsi="Times New Roman" w:cs="Times New Roman"/>
      <w:lang w:val="fr-FR"/>
    </w:rPr>
  </w:style>
  <w:style w:type="paragraph" w:styleId="Heading1">
    <w:name w:val="heading 1"/>
    <w:basedOn w:val="Normal"/>
    <w:next w:val="Normal"/>
    <w:link w:val="Heading1Char"/>
    <w:uiPriority w:val="9"/>
    <w:qFormat/>
    <w:rsid w:val="00986B6D"/>
    <w:pPr>
      <w:keepNext/>
      <w:keepLines/>
      <w:spacing w:before="240"/>
      <w:outlineLvl w:val="0"/>
    </w:pPr>
    <w:rPr>
      <w:rFonts w:eastAsiaTheme="majorEastAsia" w:cstheme="majorBidi"/>
      <w:color w:val="000000" w:themeColor="text1"/>
      <w:sz w:val="28"/>
      <w:szCs w:val="32"/>
      <w:u w:val="single"/>
      <w:lang w:val="en-GB"/>
    </w:rPr>
  </w:style>
  <w:style w:type="paragraph" w:styleId="Heading2">
    <w:name w:val="heading 2"/>
    <w:basedOn w:val="Normal"/>
    <w:next w:val="Normal"/>
    <w:link w:val="Heading2Char"/>
    <w:uiPriority w:val="9"/>
    <w:unhideWhenUsed/>
    <w:qFormat/>
    <w:rsid w:val="004B76D3"/>
    <w:pPr>
      <w:keepNext/>
      <w:keepLines/>
      <w:spacing w:before="40" w:line="276" w:lineRule="auto"/>
      <w:outlineLvl w:val="1"/>
    </w:pPr>
    <w:rPr>
      <w:rFonts w:cstheme="majorBidi"/>
      <w:b/>
      <w:szCs w:val="26"/>
      <w:u w:val="single"/>
      <w:lang w:val="en-US" w:eastAsia="en-GB"/>
    </w:rPr>
  </w:style>
  <w:style w:type="paragraph" w:styleId="Heading3">
    <w:name w:val="heading 3"/>
    <w:basedOn w:val="Normal"/>
    <w:next w:val="Normal"/>
    <w:link w:val="Heading3Char"/>
    <w:uiPriority w:val="9"/>
    <w:semiHidden/>
    <w:unhideWhenUsed/>
    <w:qFormat/>
    <w:rsid w:val="00DD3A10"/>
    <w:pPr>
      <w:keepNext/>
      <w:keepLines/>
      <w:spacing w:before="40"/>
      <w:outlineLvl w:val="2"/>
    </w:pPr>
    <w:rPr>
      <w:rFonts w:asciiTheme="majorHAnsi" w:eastAsiaTheme="majorEastAsia" w:hAnsiTheme="majorHAnsi" w:cstheme="majorBidi"/>
      <w:color w:val="1F3763"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1BA0"/>
    <w:pPr>
      <w:spacing w:before="100" w:beforeAutospacing="1" w:after="100" w:afterAutospacing="1"/>
    </w:pPr>
    <w:rPr>
      <w:rFonts w:eastAsiaTheme="minorHAnsi"/>
      <w:lang w:val="en-GB" w:eastAsia="en-GB"/>
    </w:rPr>
  </w:style>
  <w:style w:type="character" w:customStyle="1" w:styleId="apple-converted-space">
    <w:name w:val="apple-converted-space"/>
    <w:basedOn w:val="DefaultParagraphFont"/>
    <w:rsid w:val="00691BA0"/>
  </w:style>
  <w:style w:type="character" w:styleId="Hyperlink">
    <w:name w:val="Hyperlink"/>
    <w:basedOn w:val="DefaultParagraphFont"/>
    <w:uiPriority w:val="99"/>
    <w:unhideWhenUsed/>
    <w:rsid w:val="00691BA0"/>
    <w:rPr>
      <w:color w:val="0000FF"/>
      <w:u w:val="single"/>
    </w:rPr>
  </w:style>
  <w:style w:type="character" w:styleId="Strong">
    <w:name w:val="Strong"/>
    <w:basedOn w:val="DefaultParagraphFont"/>
    <w:uiPriority w:val="22"/>
    <w:qFormat/>
    <w:rsid w:val="00B61B7D"/>
    <w:rPr>
      <w:b/>
      <w:bCs/>
    </w:rPr>
  </w:style>
  <w:style w:type="character" w:customStyle="1" w:styleId="Heading2Char">
    <w:name w:val="Heading 2 Char"/>
    <w:basedOn w:val="DefaultParagraphFont"/>
    <w:link w:val="Heading2"/>
    <w:uiPriority w:val="9"/>
    <w:rsid w:val="004B76D3"/>
    <w:rPr>
      <w:rFonts w:ascii="Times New Roman" w:eastAsia="Times New Roman" w:hAnsi="Times New Roman" w:cstheme="majorBidi"/>
      <w:b/>
      <w:szCs w:val="26"/>
      <w:u w:val="single"/>
      <w:lang w:val="en-US" w:eastAsia="en-GB"/>
    </w:rPr>
  </w:style>
  <w:style w:type="table" w:styleId="TableGrid">
    <w:name w:val="Table Grid"/>
    <w:basedOn w:val="TableNormal"/>
    <w:uiPriority w:val="39"/>
    <w:rsid w:val="006B1D69"/>
    <w:rPr>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26B2B"/>
    <w:pPr>
      <w:ind w:left="720"/>
      <w:contextualSpacing/>
    </w:pPr>
    <w:rPr>
      <w:rFonts w:asciiTheme="minorHAnsi" w:eastAsiaTheme="minorHAnsi" w:hAnsiTheme="minorHAnsi" w:cstheme="minorBidi"/>
      <w:lang w:val="en-GB"/>
    </w:rPr>
  </w:style>
  <w:style w:type="character" w:customStyle="1" w:styleId="ListParagraphChar">
    <w:name w:val="List Paragraph Char"/>
    <w:basedOn w:val="DefaultParagraphFont"/>
    <w:link w:val="ListParagraph"/>
    <w:uiPriority w:val="34"/>
    <w:locked/>
    <w:rsid w:val="004E7197"/>
  </w:style>
  <w:style w:type="character" w:customStyle="1" w:styleId="s1">
    <w:name w:val="s1"/>
    <w:basedOn w:val="DefaultParagraphFont"/>
    <w:rsid w:val="00F27A74"/>
    <w:rPr>
      <w:shd w:val="clear" w:color="auto" w:fill="FFFFFF"/>
    </w:rPr>
  </w:style>
  <w:style w:type="character" w:customStyle="1" w:styleId="Heading3Char">
    <w:name w:val="Heading 3 Char"/>
    <w:basedOn w:val="DefaultParagraphFont"/>
    <w:link w:val="Heading3"/>
    <w:uiPriority w:val="9"/>
    <w:semiHidden/>
    <w:rsid w:val="00DD3A10"/>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BE0DCF"/>
    <w:pPr>
      <w:tabs>
        <w:tab w:val="center" w:pos="4536"/>
        <w:tab w:val="right" w:pos="9072"/>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BE0DCF"/>
  </w:style>
  <w:style w:type="character" w:styleId="PageNumber">
    <w:name w:val="page number"/>
    <w:basedOn w:val="DefaultParagraphFont"/>
    <w:uiPriority w:val="99"/>
    <w:semiHidden/>
    <w:unhideWhenUsed/>
    <w:rsid w:val="00BE0DCF"/>
  </w:style>
  <w:style w:type="paragraph" w:customStyle="1" w:styleId="m755500483753968887gmail-msonormal">
    <w:name w:val="m_755500483753968887gmail-msonormal"/>
    <w:basedOn w:val="Normal"/>
    <w:rsid w:val="004C2D5C"/>
    <w:pPr>
      <w:spacing w:before="100" w:beforeAutospacing="1" w:after="100" w:afterAutospacing="1"/>
    </w:pPr>
    <w:rPr>
      <w:rFonts w:eastAsiaTheme="minorHAnsi"/>
      <w:lang w:val="en-GB" w:eastAsia="en-GB"/>
    </w:rPr>
  </w:style>
  <w:style w:type="paragraph" w:styleId="FootnoteText">
    <w:name w:val="footnote text"/>
    <w:basedOn w:val="Normal"/>
    <w:link w:val="FootnoteTextChar"/>
    <w:uiPriority w:val="99"/>
    <w:unhideWhenUsed/>
    <w:rsid w:val="00D6289D"/>
    <w:rPr>
      <w:rFonts w:asciiTheme="minorHAnsi" w:eastAsiaTheme="minorHAnsi" w:hAnsiTheme="minorHAnsi" w:cstheme="minorBidi"/>
      <w:lang w:val="en-GB"/>
    </w:rPr>
  </w:style>
  <w:style w:type="character" w:customStyle="1" w:styleId="FootnoteTextChar">
    <w:name w:val="Footnote Text Char"/>
    <w:basedOn w:val="DefaultParagraphFont"/>
    <w:link w:val="FootnoteText"/>
    <w:uiPriority w:val="99"/>
    <w:rsid w:val="00D6289D"/>
  </w:style>
  <w:style w:type="character" w:styleId="FootnoteReference">
    <w:name w:val="footnote reference"/>
    <w:basedOn w:val="DefaultParagraphFont"/>
    <w:uiPriority w:val="99"/>
    <w:unhideWhenUsed/>
    <w:rsid w:val="00D6289D"/>
    <w:rPr>
      <w:vertAlign w:val="superscript"/>
    </w:rPr>
  </w:style>
  <w:style w:type="paragraph" w:styleId="Header">
    <w:name w:val="header"/>
    <w:basedOn w:val="Normal"/>
    <w:link w:val="HeaderChar"/>
    <w:uiPriority w:val="99"/>
    <w:unhideWhenUsed/>
    <w:rsid w:val="00467A90"/>
    <w:pPr>
      <w:tabs>
        <w:tab w:val="center" w:pos="4536"/>
        <w:tab w:val="right" w:pos="9072"/>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467A90"/>
  </w:style>
  <w:style w:type="paragraph" w:styleId="NoSpacing">
    <w:name w:val="No Spacing"/>
    <w:link w:val="NoSpacingChar"/>
    <w:uiPriority w:val="1"/>
    <w:qFormat/>
    <w:rsid w:val="00B95854"/>
    <w:rPr>
      <w:rFonts w:eastAsiaTheme="minorEastAsia"/>
      <w:sz w:val="22"/>
      <w:szCs w:val="22"/>
      <w:lang w:val="en-US" w:eastAsia="zh-CN"/>
    </w:rPr>
  </w:style>
  <w:style w:type="character" w:customStyle="1" w:styleId="NoSpacingChar">
    <w:name w:val="No Spacing Char"/>
    <w:basedOn w:val="DefaultParagraphFont"/>
    <w:link w:val="NoSpacing"/>
    <w:uiPriority w:val="1"/>
    <w:rsid w:val="00B95854"/>
    <w:rPr>
      <w:rFonts w:eastAsiaTheme="minorEastAsia"/>
      <w:sz w:val="22"/>
      <w:szCs w:val="22"/>
      <w:lang w:val="en-US" w:eastAsia="zh-CN"/>
    </w:rPr>
  </w:style>
  <w:style w:type="character" w:customStyle="1" w:styleId="Heading1Char">
    <w:name w:val="Heading 1 Char"/>
    <w:basedOn w:val="DefaultParagraphFont"/>
    <w:link w:val="Heading1"/>
    <w:uiPriority w:val="9"/>
    <w:rsid w:val="00986B6D"/>
    <w:rPr>
      <w:rFonts w:ascii="Times New Roman" w:eastAsiaTheme="majorEastAsia" w:hAnsi="Times New Roman" w:cstheme="majorBidi"/>
      <w:color w:val="000000" w:themeColor="text1"/>
      <w:sz w:val="28"/>
      <w:szCs w:val="32"/>
      <w:u w:val="single"/>
    </w:rPr>
  </w:style>
  <w:style w:type="paragraph" w:styleId="TOCHeading">
    <w:name w:val="TOC Heading"/>
    <w:basedOn w:val="Heading1"/>
    <w:next w:val="Normal"/>
    <w:uiPriority w:val="39"/>
    <w:unhideWhenUsed/>
    <w:qFormat/>
    <w:rsid w:val="004B76D3"/>
    <w:pPr>
      <w:spacing w:before="480" w:line="276" w:lineRule="auto"/>
      <w:outlineLvl w:val="9"/>
    </w:pPr>
    <w:rPr>
      <w:rFonts w:asciiTheme="majorHAnsi" w:hAnsiTheme="majorHAnsi"/>
      <w:b/>
      <w:bCs/>
      <w:color w:val="2F5496" w:themeColor="accent1" w:themeShade="BF"/>
      <w:szCs w:val="28"/>
      <w:u w:val="none"/>
      <w:lang w:val="en-US"/>
    </w:rPr>
  </w:style>
  <w:style w:type="paragraph" w:styleId="TOC1">
    <w:name w:val="toc 1"/>
    <w:basedOn w:val="Normal"/>
    <w:next w:val="Normal"/>
    <w:autoRedefine/>
    <w:uiPriority w:val="39"/>
    <w:unhideWhenUsed/>
    <w:rsid w:val="004B76D3"/>
    <w:pPr>
      <w:spacing w:before="120"/>
    </w:pPr>
    <w:rPr>
      <w:rFonts w:asciiTheme="minorHAnsi" w:eastAsiaTheme="minorHAnsi" w:hAnsiTheme="minorHAnsi" w:cstheme="minorBidi"/>
      <w:b/>
      <w:bCs/>
      <w:lang w:val="en-GB"/>
    </w:rPr>
  </w:style>
  <w:style w:type="paragraph" w:styleId="TOC2">
    <w:name w:val="toc 2"/>
    <w:basedOn w:val="Normal"/>
    <w:next w:val="Normal"/>
    <w:autoRedefine/>
    <w:uiPriority w:val="39"/>
    <w:unhideWhenUsed/>
    <w:rsid w:val="004B76D3"/>
    <w:pPr>
      <w:ind w:left="240"/>
    </w:pPr>
    <w:rPr>
      <w:rFonts w:asciiTheme="minorHAnsi" w:eastAsiaTheme="minorHAnsi" w:hAnsiTheme="minorHAnsi" w:cstheme="minorBidi"/>
      <w:b/>
      <w:bCs/>
      <w:sz w:val="22"/>
      <w:szCs w:val="22"/>
      <w:lang w:val="en-GB"/>
    </w:rPr>
  </w:style>
  <w:style w:type="paragraph" w:styleId="TOC3">
    <w:name w:val="toc 3"/>
    <w:basedOn w:val="Normal"/>
    <w:next w:val="Normal"/>
    <w:autoRedefine/>
    <w:uiPriority w:val="39"/>
    <w:semiHidden/>
    <w:unhideWhenUsed/>
    <w:rsid w:val="004B76D3"/>
    <w:pPr>
      <w:ind w:left="480"/>
    </w:pPr>
    <w:rPr>
      <w:rFonts w:asciiTheme="minorHAnsi" w:eastAsiaTheme="minorHAnsi" w:hAnsiTheme="minorHAnsi" w:cstheme="minorBidi"/>
      <w:sz w:val="22"/>
      <w:szCs w:val="22"/>
      <w:lang w:val="en-GB"/>
    </w:rPr>
  </w:style>
  <w:style w:type="paragraph" w:styleId="TOC4">
    <w:name w:val="toc 4"/>
    <w:basedOn w:val="Normal"/>
    <w:next w:val="Normal"/>
    <w:autoRedefine/>
    <w:uiPriority w:val="39"/>
    <w:semiHidden/>
    <w:unhideWhenUsed/>
    <w:rsid w:val="004B76D3"/>
    <w:pPr>
      <w:ind w:left="720"/>
    </w:pPr>
    <w:rPr>
      <w:rFonts w:asciiTheme="minorHAnsi" w:eastAsiaTheme="minorHAnsi" w:hAnsiTheme="minorHAnsi" w:cstheme="minorBidi"/>
      <w:sz w:val="20"/>
      <w:szCs w:val="20"/>
      <w:lang w:val="en-GB"/>
    </w:rPr>
  </w:style>
  <w:style w:type="paragraph" w:styleId="TOC5">
    <w:name w:val="toc 5"/>
    <w:basedOn w:val="Normal"/>
    <w:next w:val="Normal"/>
    <w:autoRedefine/>
    <w:uiPriority w:val="39"/>
    <w:semiHidden/>
    <w:unhideWhenUsed/>
    <w:rsid w:val="004B76D3"/>
    <w:pPr>
      <w:ind w:left="960"/>
    </w:pPr>
    <w:rPr>
      <w:rFonts w:asciiTheme="minorHAnsi" w:eastAsiaTheme="minorHAnsi" w:hAnsiTheme="minorHAnsi" w:cstheme="minorBidi"/>
      <w:sz w:val="20"/>
      <w:szCs w:val="20"/>
      <w:lang w:val="en-GB"/>
    </w:rPr>
  </w:style>
  <w:style w:type="paragraph" w:styleId="TOC6">
    <w:name w:val="toc 6"/>
    <w:basedOn w:val="Normal"/>
    <w:next w:val="Normal"/>
    <w:autoRedefine/>
    <w:uiPriority w:val="39"/>
    <w:semiHidden/>
    <w:unhideWhenUsed/>
    <w:rsid w:val="004B76D3"/>
    <w:pPr>
      <w:ind w:left="1200"/>
    </w:pPr>
    <w:rPr>
      <w:rFonts w:asciiTheme="minorHAnsi" w:eastAsiaTheme="minorHAnsi" w:hAnsiTheme="minorHAnsi" w:cstheme="minorBidi"/>
      <w:sz w:val="20"/>
      <w:szCs w:val="20"/>
      <w:lang w:val="en-GB"/>
    </w:rPr>
  </w:style>
  <w:style w:type="paragraph" w:styleId="TOC7">
    <w:name w:val="toc 7"/>
    <w:basedOn w:val="Normal"/>
    <w:next w:val="Normal"/>
    <w:autoRedefine/>
    <w:uiPriority w:val="39"/>
    <w:semiHidden/>
    <w:unhideWhenUsed/>
    <w:rsid w:val="004B76D3"/>
    <w:pPr>
      <w:ind w:left="1440"/>
    </w:pPr>
    <w:rPr>
      <w:rFonts w:asciiTheme="minorHAnsi" w:eastAsiaTheme="minorHAnsi" w:hAnsiTheme="minorHAnsi" w:cstheme="minorBidi"/>
      <w:sz w:val="20"/>
      <w:szCs w:val="20"/>
      <w:lang w:val="en-GB"/>
    </w:rPr>
  </w:style>
  <w:style w:type="paragraph" w:styleId="TOC8">
    <w:name w:val="toc 8"/>
    <w:basedOn w:val="Normal"/>
    <w:next w:val="Normal"/>
    <w:autoRedefine/>
    <w:uiPriority w:val="39"/>
    <w:semiHidden/>
    <w:unhideWhenUsed/>
    <w:rsid w:val="004B76D3"/>
    <w:pPr>
      <w:ind w:left="1680"/>
    </w:pPr>
    <w:rPr>
      <w:rFonts w:asciiTheme="minorHAnsi" w:eastAsiaTheme="minorHAnsi" w:hAnsiTheme="minorHAnsi" w:cstheme="minorBidi"/>
      <w:sz w:val="20"/>
      <w:szCs w:val="20"/>
      <w:lang w:val="en-GB"/>
    </w:rPr>
  </w:style>
  <w:style w:type="paragraph" w:styleId="TOC9">
    <w:name w:val="toc 9"/>
    <w:basedOn w:val="Normal"/>
    <w:next w:val="Normal"/>
    <w:autoRedefine/>
    <w:uiPriority w:val="39"/>
    <w:semiHidden/>
    <w:unhideWhenUsed/>
    <w:rsid w:val="004B76D3"/>
    <w:pPr>
      <w:ind w:left="1920"/>
    </w:pPr>
    <w:rPr>
      <w:rFonts w:asciiTheme="minorHAnsi" w:eastAsiaTheme="minorHAnsi" w:hAnsiTheme="minorHAnsi" w:cstheme="minorBidi"/>
      <w:sz w:val="20"/>
      <w:szCs w:val="20"/>
      <w:lang w:val="en-GB"/>
    </w:rPr>
  </w:style>
  <w:style w:type="character" w:customStyle="1" w:styleId="UnresolvedMention">
    <w:name w:val="Unresolved Mention"/>
    <w:basedOn w:val="DefaultParagraphFont"/>
    <w:uiPriority w:val="99"/>
    <w:rsid w:val="005658F1"/>
    <w:rPr>
      <w:color w:val="605E5C"/>
      <w:shd w:val="clear" w:color="auto" w:fill="E1DFDD"/>
    </w:rPr>
  </w:style>
  <w:style w:type="character" w:styleId="FollowedHyperlink">
    <w:name w:val="FollowedHyperlink"/>
    <w:basedOn w:val="DefaultParagraphFont"/>
    <w:uiPriority w:val="99"/>
    <w:semiHidden/>
    <w:unhideWhenUsed/>
    <w:rsid w:val="005658F1"/>
    <w:rPr>
      <w:color w:val="954F72" w:themeColor="followedHyperlink"/>
      <w:u w:val="single"/>
    </w:rPr>
  </w:style>
  <w:style w:type="character" w:styleId="Emphasis">
    <w:name w:val="Emphasis"/>
    <w:basedOn w:val="DefaultParagraphFont"/>
    <w:uiPriority w:val="20"/>
    <w:qFormat/>
    <w:rsid w:val="007B55B8"/>
    <w:rPr>
      <w:i/>
      <w:iCs/>
    </w:rPr>
  </w:style>
  <w:style w:type="table" w:customStyle="1" w:styleId="GridTable4Accent1">
    <w:name w:val="Grid Table 4 Accent 1"/>
    <w:basedOn w:val="TableNormal"/>
    <w:uiPriority w:val="49"/>
    <w:rsid w:val="00A8514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4Accent5">
    <w:name w:val="List Table 4 Accent 5"/>
    <w:basedOn w:val="TableNormal"/>
    <w:uiPriority w:val="49"/>
    <w:rsid w:val="00ED7F8D"/>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5">
    <w:name w:val="Grid Table 4 Accent 5"/>
    <w:basedOn w:val="TableNormal"/>
    <w:uiPriority w:val="49"/>
    <w:rsid w:val="00ED7F8D"/>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5DarkAccent5">
    <w:name w:val="Grid Table 5 Dark Accent 5"/>
    <w:basedOn w:val="TableNormal"/>
    <w:uiPriority w:val="50"/>
    <w:rsid w:val="00B71A6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BalloonText">
    <w:name w:val="Balloon Text"/>
    <w:basedOn w:val="Normal"/>
    <w:link w:val="BalloonTextChar"/>
    <w:uiPriority w:val="99"/>
    <w:semiHidden/>
    <w:unhideWhenUsed/>
    <w:rsid w:val="007B5FC3"/>
    <w:rPr>
      <w:rFonts w:ascii="Tahoma" w:hAnsi="Tahoma" w:cs="Tahoma"/>
      <w:sz w:val="16"/>
      <w:szCs w:val="16"/>
    </w:rPr>
  </w:style>
  <w:style w:type="character" w:customStyle="1" w:styleId="BalloonTextChar">
    <w:name w:val="Balloon Text Char"/>
    <w:basedOn w:val="DefaultParagraphFont"/>
    <w:link w:val="BalloonText"/>
    <w:uiPriority w:val="99"/>
    <w:semiHidden/>
    <w:rsid w:val="007B5FC3"/>
    <w:rPr>
      <w:rFonts w:ascii="Tahoma" w:eastAsia="Times New Roman"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divs>
    <w:div w:id="8679631">
      <w:bodyDiv w:val="1"/>
      <w:marLeft w:val="0"/>
      <w:marRight w:val="0"/>
      <w:marTop w:val="0"/>
      <w:marBottom w:val="0"/>
      <w:divBdr>
        <w:top w:val="none" w:sz="0" w:space="0" w:color="auto"/>
        <w:left w:val="none" w:sz="0" w:space="0" w:color="auto"/>
        <w:bottom w:val="none" w:sz="0" w:space="0" w:color="auto"/>
        <w:right w:val="none" w:sz="0" w:space="0" w:color="auto"/>
      </w:divBdr>
    </w:div>
    <w:div w:id="8988871">
      <w:bodyDiv w:val="1"/>
      <w:marLeft w:val="0"/>
      <w:marRight w:val="0"/>
      <w:marTop w:val="0"/>
      <w:marBottom w:val="0"/>
      <w:divBdr>
        <w:top w:val="none" w:sz="0" w:space="0" w:color="auto"/>
        <w:left w:val="none" w:sz="0" w:space="0" w:color="auto"/>
        <w:bottom w:val="none" w:sz="0" w:space="0" w:color="auto"/>
        <w:right w:val="none" w:sz="0" w:space="0" w:color="auto"/>
      </w:divBdr>
      <w:divsChild>
        <w:div w:id="1917785165">
          <w:marLeft w:val="0"/>
          <w:marRight w:val="0"/>
          <w:marTop w:val="0"/>
          <w:marBottom w:val="0"/>
          <w:divBdr>
            <w:top w:val="none" w:sz="0" w:space="0" w:color="auto"/>
            <w:left w:val="none" w:sz="0" w:space="0" w:color="auto"/>
            <w:bottom w:val="none" w:sz="0" w:space="0" w:color="auto"/>
            <w:right w:val="none" w:sz="0" w:space="0" w:color="auto"/>
          </w:divBdr>
        </w:div>
        <w:div w:id="1232884660">
          <w:marLeft w:val="0"/>
          <w:marRight w:val="0"/>
          <w:marTop w:val="0"/>
          <w:marBottom w:val="0"/>
          <w:divBdr>
            <w:top w:val="none" w:sz="0" w:space="0" w:color="auto"/>
            <w:left w:val="none" w:sz="0" w:space="0" w:color="auto"/>
            <w:bottom w:val="none" w:sz="0" w:space="0" w:color="auto"/>
            <w:right w:val="none" w:sz="0" w:space="0" w:color="auto"/>
          </w:divBdr>
        </w:div>
        <w:div w:id="1268849310">
          <w:marLeft w:val="0"/>
          <w:marRight w:val="0"/>
          <w:marTop w:val="0"/>
          <w:marBottom w:val="0"/>
          <w:divBdr>
            <w:top w:val="none" w:sz="0" w:space="0" w:color="auto"/>
            <w:left w:val="none" w:sz="0" w:space="0" w:color="auto"/>
            <w:bottom w:val="none" w:sz="0" w:space="0" w:color="auto"/>
            <w:right w:val="none" w:sz="0" w:space="0" w:color="auto"/>
          </w:divBdr>
        </w:div>
        <w:div w:id="913049293">
          <w:marLeft w:val="0"/>
          <w:marRight w:val="0"/>
          <w:marTop w:val="0"/>
          <w:marBottom w:val="0"/>
          <w:divBdr>
            <w:top w:val="none" w:sz="0" w:space="0" w:color="auto"/>
            <w:left w:val="none" w:sz="0" w:space="0" w:color="auto"/>
            <w:bottom w:val="none" w:sz="0" w:space="0" w:color="auto"/>
            <w:right w:val="none" w:sz="0" w:space="0" w:color="auto"/>
          </w:divBdr>
        </w:div>
        <w:div w:id="2006394188">
          <w:marLeft w:val="0"/>
          <w:marRight w:val="0"/>
          <w:marTop w:val="0"/>
          <w:marBottom w:val="0"/>
          <w:divBdr>
            <w:top w:val="none" w:sz="0" w:space="0" w:color="auto"/>
            <w:left w:val="none" w:sz="0" w:space="0" w:color="auto"/>
            <w:bottom w:val="none" w:sz="0" w:space="0" w:color="auto"/>
            <w:right w:val="none" w:sz="0" w:space="0" w:color="auto"/>
          </w:divBdr>
        </w:div>
        <w:div w:id="1539852186">
          <w:marLeft w:val="0"/>
          <w:marRight w:val="0"/>
          <w:marTop w:val="0"/>
          <w:marBottom w:val="0"/>
          <w:divBdr>
            <w:top w:val="none" w:sz="0" w:space="0" w:color="auto"/>
            <w:left w:val="none" w:sz="0" w:space="0" w:color="auto"/>
            <w:bottom w:val="none" w:sz="0" w:space="0" w:color="auto"/>
            <w:right w:val="none" w:sz="0" w:space="0" w:color="auto"/>
          </w:divBdr>
        </w:div>
        <w:div w:id="2074428114">
          <w:marLeft w:val="0"/>
          <w:marRight w:val="0"/>
          <w:marTop w:val="0"/>
          <w:marBottom w:val="0"/>
          <w:divBdr>
            <w:top w:val="none" w:sz="0" w:space="0" w:color="auto"/>
            <w:left w:val="none" w:sz="0" w:space="0" w:color="auto"/>
            <w:bottom w:val="none" w:sz="0" w:space="0" w:color="auto"/>
            <w:right w:val="none" w:sz="0" w:space="0" w:color="auto"/>
          </w:divBdr>
        </w:div>
      </w:divsChild>
    </w:div>
    <w:div w:id="60756394">
      <w:bodyDiv w:val="1"/>
      <w:marLeft w:val="0"/>
      <w:marRight w:val="0"/>
      <w:marTop w:val="0"/>
      <w:marBottom w:val="0"/>
      <w:divBdr>
        <w:top w:val="none" w:sz="0" w:space="0" w:color="auto"/>
        <w:left w:val="none" w:sz="0" w:space="0" w:color="auto"/>
        <w:bottom w:val="none" w:sz="0" w:space="0" w:color="auto"/>
        <w:right w:val="none" w:sz="0" w:space="0" w:color="auto"/>
      </w:divBdr>
      <w:divsChild>
        <w:div w:id="2032030330">
          <w:marLeft w:val="0"/>
          <w:marRight w:val="0"/>
          <w:marTop w:val="0"/>
          <w:marBottom w:val="0"/>
          <w:divBdr>
            <w:top w:val="none" w:sz="0" w:space="0" w:color="auto"/>
            <w:left w:val="none" w:sz="0" w:space="0" w:color="auto"/>
            <w:bottom w:val="none" w:sz="0" w:space="0" w:color="auto"/>
            <w:right w:val="none" w:sz="0" w:space="0" w:color="auto"/>
          </w:divBdr>
        </w:div>
        <w:div w:id="968121771">
          <w:marLeft w:val="0"/>
          <w:marRight w:val="0"/>
          <w:marTop w:val="0"/>
          <w:marBottom w:val="0"/>
          <w:divBdr>
            <w:top w:val="none" w:sz="0" w:space="0" w:color="auto"/>
            <w:left w:val="none" w:sz="0" w:space="0" w:color="auto"/>
            <w:bottom w:val="none" w:sz="0" w:space="0" w:color="auto"/>
            <w:right w:val="none" w:sz="0" w:space="0" w:color="auto"/>
          </w:divBdr>
        </w:div>
      </w:divsChild>
    </w:div>
    <w:div w:id="125123076">
      <w:bodyDiv w:val="1"/>
      <w:marLeft w:val="0"/>
      <w:marRight w:val="0"/>
      <w:marTop w:val="0"/>
      <w:marBottom w:val="0"/>
      <w:divBdr>
        <w:top w:val="none" w:sz="0" w:space="0" w:color="auto"/>
        <w:left w:val="none" w:sz="0" w:space="0" w:color="auto"/>
        <w:bottom w:val="none" w:sz="0" w:space="0" w:color="auto"/>
        <w:right w:val="none" w:sz="0" w:space="0" w:color="auto"/>
      </w:divBdr>
    </w:div>
    <w:div w:id="167797837">
      <w:bodyDiv w:val="1"/>
      <w:marLeft w:val="0"/>
      <w:marRight w:val="0"/>
      <w:marTop w:val="0"/>
      <w:marBottom w:val="0"/>
      <w:divBdr>
        <w:top w:val="none" w:sz="0" w:space="0" w:color="auto"/>
        <w:left w:val="none" w:sz="0" w:space="0" w:color="auto"/>
        <w:bottom w:val="none" w:sz="0" w:space="0" w:color="auto"/>
        <w:right w:val="none" w:sz="0" w:space="0" w:color="auto"/>
      </w:divBdr>
    </w:div>
    <w:div w:id="189685464">
      <w:bodyDiv w:val="1"/>
      <w:marLeft w:val="0"/>
      <w:marRight w:val="0"/>
      <w:marTop w:val="0"/>
      <w:marBottom w:val="0"/>
      <w:divBdr>
        <w:top w:val="none" w:sz="0" w:space="0" w:color="auto"/>
        <w:left w:val="none" w:sz="0" w:space="0" w:color="auto"/>
        <w:bottom w:val="none" w:sz="0" w:space="0" w:color="auto"/>
        <w:right w:val="none" w:sz="0" w:space="0" w:color="auto"/>
      </w:divBdr>
    </w:div>
    <w:div w:id="253437784">
      <w:bodyDiv w:val="1"/>
      <w:marLeft w:val="0"/>
      <w:marRight w:val="0"/>
      <w:marTop w:val="0"/>
      <w:marBottom w:val="0"/>
      <w:divBdr>
        <w:top w:val="none" w:sz="0" w:space="0" w:color="auto"/>
        <w:left w:val="none" w:sz="0" w:space="0" w:color="auto"/>
        <w:bottom w:val="none" w:sz="0" w:space="0" w:color="auto"/>
        <w:right w:val="none" w:sz="0" w:space="0" w:color="auto"/>
      </w:divBdr>
    </w:div>
    <w:div w:id="312150426">
      <w:bodyDiv w:val="1"/>
      <w:marLeft w:val="0"/>
      <w:marRight w:val="0"/>
      <w:marTop w:val="0"/>
      <w:marBottom w:val="0"/>
      <w:divBdr>
        <w:top w:val="none" w:sz="0" w:space="0" w:color="auto"/>
        <w:left w:val="none" w:sz="0" w:space="0" w:color="auto"/>
        <w:bottom w:val="none" w:sz="0" w:space="0" w:color="auto"/>
        <w:right w:val="none" w:sz="0" w:space="0" w:color="auto"/>
      </w:divBdr>
    </w:div>
    <w:div w:id="318966369">
      <w:bodyDiv w:val="1"/>
      <w:marLeft w:val="0"/>
      <w:marRight w:val="0"/>
      <w:marTop w:val="0"/>
      <w:marBottom w:val="0"/>
      <w:divBdr>
        <w:top w:val="none" w:sz="0" w:space="0" w:color="auto"/>
        <w:left w:val="none" w:sz="0" w:space="0" w:color="auto"/>
        <w:bottom w:val="none" w:sz="0" w:space="0" w:color="auto"/>
        <w:right w:val="none" w:sz="0" w:space="0" w:color="auto"/>
      </w:divBdr>
      <w:divsChild>
        <w:div w:id="1522621367">
          <w:marLeft w:val="0"/>
          <w:marRight w:val="0"/>
          <w:marTop w:val="0"/>
          <w:marBottom w:val="0"/>
          <w:divBdr>
            <w:top w:val="none" w:sz="0" w:space="0" w:color="auto"/>
            <w:left w:val="none" w:sz="0" w:space="0" w:color="auto"/>
            <w:bottom w:val="none" w:sz="0" w:space="0" w:color="auto"/>
            <w:right w:val="none" w:sz="0" w:space="0" w:color="auto"/>
          </w:divBdr>
        </w:div>
        <w:div w:id="365837103">
          <w:marLeft w:val="0"/>
          <w:marRight w:val="0"/>
          <w:marTop w:val="0"/>
          <w:marBottom w:val="0"/>
          <w:divBdr>
            <w:top w:val="none" w:sz="0" w:space="0" w:color="auto"/>
            <w:left w:val="none" w:sz="0" w:space="0" w:color="auto"/>
            <w:bottom w:val="none" w:sz="0" w:space="0" w:color="auto"/>
            <w:right w:val="none" w:sz="0" w:space="0" w:color="auto"/>
          </w:divBdr>
        </w:div>
      </w:divsChild>
    </w:div>
    <w:div w:id="342167971">
      <w:bodyDiv w:val="1"/>
      <w:marLeft w:val="0"/>
      <w:marRight w:val="0"/>
      <w:marTop w:val="0"/>
      <w:marBottom w:val="0"/>
      <w:divBdr>
        <w:top w:val="none" w:sz="0" w:space="0" w:color="auto"/>
        <w:left w:val="none" w:sz="0" w:space="0" w:color="auto"/>
        <w:bottom w:val="none" w:sz="0" w:space="0" w:color="auto"/>
        <w:right w:val="none" w:sz="0" w:space="0" w:color="auto"/>
      </w:divBdr>
      <w:divsChild>
        <w:div w:id="217713675">
          <w:marLeft w:val="0"/>
          <w:marRight w:val="0"/>
          <w:marTop w:val="0"/>
          <w:marBottom w:val="0"/>
          <w:divBdr>
            <w:top w:val="none" w:sz="0" w:space="0" w:color="auto"/>
            <w:left w:val="none" w:sz="0" w:space="0" w:color="auto"/>
            <w:bottom w:val="none" w:sz="0" w:space="0" w:color="auto"/>
            <w:right w:val="none" w:sz="0" w:space="0" w:color="auto"/>
          </w:divBdr>
          <w:divsChild>
            <w:div w:id="1222133278">
              <w:marLeft w:val="0"/>
              <w:marRight w:val="0"/>
              <w:marTop w:val="0"/>
              <w:marBottom w:val="0"/>
              <w:divBdr>
                <w:top w:val="none" w:sz="0" w:space="0" w:color="auto"/>
                <w:left w:val="none" w:sz="0" w:space="0" w:color="auto"/>
                <w:bottom w:val="none" w:sz="0" w:space="0" w:color="auto"/>
                <w:right w:val="none" w:sz="0" w:space="0" w:color="auto"/>
              </w:divBdr>
              <w:divsChild>
                <w:div w:id="8145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87890">
      <w:bodyDiv w:val="1"/>
      <w:marLeft w:val="0"/>
      <w:marRight w:val="0"/>
      <w:marTop w:val="0"/>
      <w:marBottom w:val="0"/>
      <w:divBdr>
        <w:top w:val="none" w:sz="0" w:space="0" w:color="auto"/>
        <w:left w:val="none" w:sz="0" w:space="0" w:color="auto"/>
        <w:bottom w:val="none" w:sz="0" w:space="0" w:color="auto"/>
        <w:right w:val="none" w:sz="0" w:space="0" w:color="auto"/>
      </w:divBdr>
      <w:divsChild>
        <w:div w:id="788160527">
          <w:marLeft w:val="0"/>
          <w:marRight w:val="0"/>
          <w:marTop w:val="0"/>
          <w:marBottom w:val="0"/>
          <w:divBdr>
            <w:top w:val="none" w:sz="0" w:space="0" w:color="auto"/>
            <w:left w:val="none" w:sz="0" w:space="0" w:color="auto"/>
            <w:bottom w:val="none" w:sz="0" w:space="0" w:color="auto"/>
            <w:right w:val="none" w:sz="0" w:space="0" w:color="auto"/>
          </w:divBdr>
        </w:div>
        <w:div w:id="1425876982">
          <w:marLeft w:val="0"/>
          <w:marRight w:val="0"/>
          <w:marTop w:val="0"/>
          <w:marBottom w:val="0"/>
          <w:divBdr>
            <w:top w:val="none" w:sz="0" w:space="0" w:color="auto"/>
            <w:left w:val="none" w:sz="0" w:space="0" w:color="auto"/>
            <w:bottom w:val="none" w:sz="0" w:space="0" w:color="auto"/>
            <w:right w:val="none" w:sz="0" w:space="0" w:color="auto"/>
          </w:divBdr>
        </w:div>
      </w:divsChild>
    </w:div>
    <w:div w:id="359821071">
      <w:bodyDiv w:val="1"/>
      <w:marLeft w:val="0"/>
      <w:marRight w:val="0"/>
      <w:marTop w:val="0"/>
      <w:marBottom w:val="0"/>
      <w:divBdr>
        <w:top w:val="none" w:sz="0" w:space="0" w:color="auto"/>
        <w:left w:val="none" w:sz="0" w:space="0" w:color="auto"/>
        <w:bottom w:val="none" w:sz="0" w:space="0" w:color="auto"/>
        <w:right w:val="none" w:sz="0" w:space="0" w:color="auto"/>
      </w:divBdr>
      <w:divsChild>
        <w:div w:id="866407131">
          <w:marLeft w:val="0"/>
          <w:marRight w:val="0"/>
          <w:marTop w:val="0"/>
          <w:marBottom w:val="0"/>
          <w:divBdr>
            <w:top w:val="none" w:sz="0" w:space="0" w:color="auto"/>
            <w:left w:val="none" w:sz="0" w:space="0" w:color="auto"/>
            <w:bottom w:val="none" w:sz="0" w:space="0" w:color="auto"/>
            <w:right w:val="none" w:sz="0" w:space="0" w:color="auto"/>
          </w:divBdr>
        </w:div>
        <w:div w:id="1298880753">
          <w:marLeft w:val="0"/>
          <w:marRight w:val="0"/>
          <w:marTop w:val="0"/>
          <w:marBottom w:val="0"/>
          <w:divBdr>
            <w:top w:val="none" w:sz="0" w:space="0" w:color="auto"/>
            <w:left w:val="none" w:sz="0" w:space="0" w:color="auto"/>
            <w:bottom w:val="none" w:sz="0" w:space="0" w:color="auto"/>
            <w:right w:val="none" w:sz="0" w:space="0" w:color="auto"/>
          </w:divBdr>
        </w:div>
        <w:div w:id="703362452">
          <w:marLeft w:val="0"/>
          <w:marRight w:val="0"/>
          <w:marTop w:val="0"/>
          <w:marBottom w:val="0"/>
          <w:divBdr>
            <w:top w:val="none" w:sz="0" w:space="0" w:color="auto"/>
            <w:left w:val="none" w:sz="0" w:space="0" w:color="auto"/>
            <w:bottom w:val="none" w:sz="0" w:space="0" w:color="auto"/>
            <w:right w:val="none" w:sz="0" w:space="0" w:color="auto"/>
          </w:divBdr>
        </w:div>
        <w:div w:id="1717393597">
          <w:marLeft w:val="0"/>
          <w:marRight w:val="0"/>
          <w:marTop w:val="0"/>
          <w:marBottom w:val="0"/>
          <w:divBdr>
            <w:top w:val="none" w:sz="0" w:space="0" w:color="auto"/>
            <w:left w:val="none" w:sz="0" w:space="0" w:color="auto"/>
            <w:bottom w:val="none" w:sz="0" w:space="0" w:color="auto"/>
            <w:right w:val="none" w:sz="0" w:space="0" w:color="auto"/>
          </w:divBdr>
        </w:div>
        <w:div w:id="2133866681">
          <w:marLeft w:val="0"/>
          <w:marRight w:val="0"/>
          <w:marTop w:val="0"/>
          <w:marBottom w:val="0"/>
          <w:divBdr>
            <w:top w:val="none" w:sz="0" w:space="0" w:color="auto"/>
            <w:left w:val="none" w:sz="0" w:space="0" w:color="auto"/>
            <w:bottom w:val="none" w:sz="0" w:space="0" w:color="auto"/>
            <w:right w:val="none" w:sz="0" w:space="0" w:color="auto"/>
          </w:divBdr>
        </w:div>
        <w:div w:id="743524821">
          <w:marLeft w:val="0"/>
          <w:marRight w:val="0"/>
          <w:marTop w:val="0"/>
          <w:marBottom w:val="0"/>
          <w:divBdr>
            <w:top w:val="none" w:sz="0" w:space="0" w:color="auto"/>
            <w:left w:val="none" w:sz="0" w:space="0" w:color="auto"/>
            <w:bottom w:val="none" w:sz="0" w:space="0" w:color="auto"/>
            <w:right w:val="none" w:sz="0" w:space="0" w:color="auto"/>
          </w:divBdr>
        </w:div>
        <w:div w:id="373240999">
          <w:marLeft w:val="0"/>
          <w:marRight w:val="0"/>
          <w:marTop w:val="0"/>
          <w:marBottom w:val="0"/>
          <w:divBdr>
            <w:top w:val="none" w:sz="0" w:space="0" w:color="auto"/>
            <w:left w:val="none" w:sz="0" w:space="0" w:color="auto"/>
            <w:bottom w:val="none" w:sz="0" w:space="0" w:color="auto"/>
            <w:right w:val="none" w:sz="0" w:space="0" w:color="auto"/>
          </w:divBdr>
        </w:div>
      </w:divsChild>
    </w:div>
    <w:div w:id="397560928">
      <w:bodyDiv w:val="1"/>
      <w:marLeft w:val="0"/>
      <w:marRight w:val="0"/>
      <w:marTop w:val="0"/>
      <w:marBottom w:val="0"/>
      <w:divBdr>
        <w:top w:val="none" w:sz="0" w:space="0" w:color="auto"/>
        <w:left w:val="none" w:sz="0" w:space="0" w:color="auto"/>
        <w:bottom w:val="none" w:sz="0" w:space="0" w:color="auto"/>
        <w:right w:val="none" w:sz="0" w:space="0" w:color="auto"/>
      </w:divBdr>
    </w:div>
    <w:div w:id="500118645">
      <w:bodyDiv w:val="1"/>
      <w:marLeft w:val="0"/>
      <w:marRight w:val="0"/>
      <w:marTop w:val="0"/>
      <w:marBottom w:val="0"/>
      <w:divBdr>
        <w:top w:val="none" w:sz="0" w:space="0" w:color="auto"/>
        <w:left w:val="none" w:sz="0" w:space="0" w:color="auto"/>
        <w:bottom w:val="none" w:sz="0" w:space="0" w:color="auto"/>
        <w:right w:val="none" w:sz="0" w:space="0" w:color="auto"/>
      </w:divBdr>
    </w:div>
    <w:div w:id="577331306">
      <w:bodyDiv w:val="1"/>
      <w:marLeft w:val="0"/>
      <w:marRight w:val="0"/>
      <w:marTop w:val="0"/>
      <w:marBottom w:val="0"/>
      <w:divBdr>
        <w:top w:val="none" w:sz="0" w:space="0" w:color="auto"/>
        <w:left w:val="none" w:sz="0" w:space="0" w:color="auto"/>
        <w:bottom w:val="none" w:sz="0" w:space="0" w:color="auto"/>
        <w:right w:val="none" w:sz="0" w:space="0" w:color="auto"/>
      </w:divBdr>
    </w:div>
    <w:div w:id="584143444">
      <w:bodyDiv w:val="1"/>
      <w:marLeft w:val="0"/>
      <w:marRight w:val="0"/>
      <w:marTop w:val="0"/>
      <w:marBottom w:val="0"/>
      <w:divBdr>
        <w:top w:val="none" w:sz="0" w:space="0" w:color="auto"/>
        <w:left w:val="none" w:sz="0" w:space="0" w:color="auto"/>
        <w:bottom w:val="none" w:sz="0" w:space="0" w:color="auto"/>
        <w:right w:val="none" w:sz="0" w:space="0" w:color="auto"/>
      </w:divBdr>
    </w:div>
    <w:div w:id="637539846">
      <w:bodyDiv w:val="1"/>
      <w:marLeft w:val="0"/>
      <w:marRight w:val="0"/>
      <w:marTop w:val="0"/>
      <w:marBottom w:val="0"/>
      <w:divBdr>
        <w:top w:val="none" w:sz="0" w:space="0" w:color="auto"/>
        <w:left w:val="none" w:sz="0" w:space="0" w:color="auto"/>
        <w:bottom w:val="none" w:sz="0" w:space="0" w:color="auto"/>
        <w:right w:val="none" w:sz="0" w:space="0" w:color="auto"/>
      </w:divBdr>
      <w:divsChild>
        <w:div w:id="1029449662">
          <w:marLeft w:val="0"/>
          <w:marRight w:val="0"/>
          <w:marTop w:val="0"/>
          <w:marBottom w:val="0"/>
          <w:divBdr>
            <w:top w:val="none" w:sz="0" w:space="0" w:color="auto"/>
            <w:left w:val="none" w:sz="0" w:space="0" w:color="auto"/>
            <w:bottom w:val="none" w:sz="0" w:space="0" w:color="auto"/>
            <w:right w:val="none" w:sz="0" w:space="0" w:color="auto"/>
          </w:divBdr>
          <w:divsChild>
            <w:div w:id="1759790480">
              <w:marLeft w:val="0"/>
              <w:marRight w:val="0"/>
              <w:marTop w:val="0"/>
              <w:marBottom w:val="0"/>
              <w:divBdr>
                <w:top w:val="none" w:sz="0" w:space="0" w:color="auto"/>
                <w:left w:val="none" w:sz="0" w:space="0" w:color="auto"/>
                <w:bottom w:val="none" w:sz="0" w:space="0" w:color="auto"/>
                <w:right w:val="none" w:sz="0" w:space="0" w:color="auto"/>
              </w:divBdr>
              <w:divsChild>
                <w:div w:id="2460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70557">
      <w:bodyDiv w:val="1"/>
      <w:marLeft w:val="0"/>
      <w:marRight w:val="0"/>
      <w:marTop w:val="0"/>
      <w:marBottom w:val="0"/>
      <w:divBdr>
        <w:top w:val="none" w:sz="0" w:space="0" w:color="auto"/>
        <w:left w:val="none" w:sz="0" w:space="0" w:color="auto"/>
        <w:bottom w:val="none" w:sz="0" w:space="0" w:color="auto"/>
        <w:right w:val="none" w:sz="0" w:space="0" w:color="auto"/>
      </w:divBdr>
    </w:div>
    <w:div w:id="677075097">
      <w:bodyDiv w:val="1"/>
      <w:marLeft w:val="0"/>
      <w:marRight w:val="0"/>
      <w:marTop w:val="0"/>
      <w:marBottom w:val="0"/>
      <w:divBdr>
        <w:top w:val="none" w:sz="0" w:space="0" w:color="auto"/>
        <w:left w:val="none" w:sz="0" w:space="0" w:color="auto"/>
        <w:bottom w:val="none" w:sz="0" w:space="0" w:color="auto"/>
        <w:right w:val="none" w:sz="0" w:space="0" w:color="auto"/>
      </w:divBdr>
    </w:div>
    <w:div w:id="693387236">
      <w:bodyDiv w:val="1"/>
      <w:marLeft w:val="0"/>
      <w:marRight w:val="0"/>
      <w:marTop w:val="0"/>
      <w:marBottom w:val="0"/>
      <w:divBdr>
        <w:top w:val="none" w:sz="0" w:space="0" w:color="auto"/>
        <w:left w:val="none" w:sz="0" w:space="0" w:color="auto"/>
        <w:bottom w:val="none" w:sz="0" w:space="0" w:color="auto"/>
        <w:right w:val="none" w:sz="0" w:space="0" w:color="auto"/>
      </w:divBdr>
    </w:div>
    <w:div w:id="778917396">
      <w:bodyDiv w:val="1"/>
      <w:marLeft w:val="0"/>
      <w:marRight w:val="0"/>
      <w:marTop w:val="0"/>
      <w:marBottom w:val="0"/>
      <w:divBdr>
        <w:top w:val="none" w:sz="0" w:space="0" w:color="auto"/>
        <w:left w:val="none" w:sz="0" w:space="0" w:color="auto"/>
        <w:bottom w:val="none" w:sz="0" w:space="0" w:color="auto"/>
        <w:right w:val="none" w:sz="0" w:space="0" w:color="auto"/>
      </w:divBdr>
    </w:div>
    <w:div w:id="840122151">
      <w:bodyDiv w:val="1"/>
      <w:marLeft w:val="0"/>
      <w:marRight w:val="0"/>
      <w:marTop w:val="0"/>
      <w:marBottom w:val="0"/>
      <w:divBdr>
        <w:top w:val="none" w:sz="0" w:space="0" w:color="auto"/>
        <w:left w:val="none" w:sz="0" w:space="0" w:color="auto"/>
        <w:bottom w:val="none" w:sz="0" w:space="0" w:color="auto"/>
        <w:right w:val="none" w:sz="0" w:space="0" w:color="auto"/>
      </w:divBdr>
    </w:div>
    <w:div w:id="849180598">
      <w:bodyDiv w:val="1"/>
      <w:marLeft w:val="0"/>
      <w:marRight w:val="0"/>
      <w:marTop w:val="0"/>
      <w:marBottom w:val="0"/>
      <w:divBdr>
        <w:top w:val="none" w:sz="0" w:space="0" w:color="auto"/>
        <w:left w:val="none" w:sz="0" w:space="0" w:color="auto"/>
        <w:bottom w:val="none" w:sz="0" w:space="0" w:color="auto"/>
        <w:right w:val="none" w:sz="0" w:space="0" w:color="auto"/>
      </w:divBdr>
    </w:div>
    <w:div w:id="929579215">
      <w:bodyDiv w:val="1"/>
      <w:marLeft w:val="0"/>
      <w:marRight w:val="0"/>
      <w:marTop w:val="0"/>
      <w:marBottom w:val="0"/>
      <w:divBdr>
        <w:top w:val="none" w:sz="0" w:space="0" w:color="auto"/>
        <w:left w:val="none" w:sz="0" w:space="0" w:color="auto"/>
        <w:bottom w:val="none" w:sz="0" w:space="0" w:color="auto"/>
        <w:right w:val="none" w:sz="0" w:space="0" w:color="auto"/>
      </w:divBdr>
    </w:div>
    <w:div w:id="943390838">
      <w:bodyDiv w:val="1"/>
      <w:marLeft w:val="0"/>
      <w:marRight w:val="0"/>
      <w:marTop w:val="0"/>
      <w:marBottom w:val="0"/>
      <w:divBdr>
        <w:top w:val="none" w:sz="0" w:space="0" w:color="auto"/>
        <w:left w:val="none" w:sz="0" w:space="0" w:color="auto"/>
        <w:bottom w:val="none" w:sz="0" w:space="0" w:color="auto"/>
        <w:right w:val="none" w:sz="0" w:space="0" w:color="auto"/>
      </w:divBdr>
    </w:div>
    <w:div w:id="984892842">
      <w:bodyDiv w:val="1"/>
      <w:marLeft w:val="0"/>
      <w:marRight w:val="0"/>
      <w:marTop w:val="0"/>
      <w:marBottom w:val="0"/>
      <w:divBdr>
        <w:top w:val="none" w:sz="0" w:space="0" w:color="auto"/>
        <w:left w:val="none" w:sz="0" w:space="0" w:color="auto"/>
        <w:bottom w:val="none" w:sz="0" w:space="0" w:color="auto"/>
        <w:right w:val="none" w:sz="0" w:space="0" w:color="auto"/>
      </w:divBdr>
    </w:div>
    <w:div w:id="1045519290">
      <w:bodyDiv w:val="1"/>
      <w:marLeft w:val="0"/>
      <w:marRight w:val="0"/>
      <w:marTop w:val="0"/>
      <w:marBottom w:val="0"/>
      <w:divBdr>
        <w:top w:val="none" w:sz="0" w:space="0" w:color="auto"/>
        <w:left w:val="none" w:sz="0" w:space="0" w:color="auto"/>
        <w:bottom w:val="none" w:sz="0" w:space="0" w:color="auto"/>
        <w:right w:val="none" w:sz="0" w:space="0" w:color="auto"/>
      </w:divBdr>
    </w:div>
    <w:div w:id="1052385812">
      <w:bodyDiv w:val="1"/>
      <w:marLeft w:val="0"/>
      <w:marRight w:val="0"/>
      <w:marTop w:val="0"/>
      <w:marBottom w:val="0"/>
      <w:divBdr>
        <w:top w:val="none" w:sz="0" w:space="0" w:color="auto"/>
        <w:left w:val="none" w:sz="0" w:space="0" w:color="auto"/>
        <w:bottom w:val="none" w:sz="0" w:space="0" w:color="auto"/>
        <w:right w:val="none" w:sz="0" w:space="0" w:color="auto"/>
      </w:divBdr>
    </w:div>
    <w:div w:id="1061832353">
      <w:bodyDiv w:val="1"/>
      <w:marLeft w:val="0"/>
      <w:marRight w:val="0"/>
      <w:marTop w:val="0"/>
      <w:marBottom w:val="0"/>
      <w:divBdr>
        <w:top w:val="none" w:sz="0" w:space="0" w:color="auto"/>
        <w:left w:val="none" w:sz="0" w:space="0" w:color="auto"/>
        <w:bottom w:val="none" w:sz="0" w:space="0" w:color="auto"/>
        <w:right w:val="none" w:sz="0" w:space="0" w:color="auto"/>
      </w:divBdr>
    </w:div>
    <w:div w:id="1151630600">
      <w:bodyDiv w:val="1"/>
      <w:marLeft w:val="0"/>
      <w:marRight w:val="0"/>
      <w:marTop w:val="0"/>
      <w:marBottom w:val="0"/>
      <w:divBdr>
        <w:top w:val="none" w:sz="0" w:space="0" w:color="auto"/>
        <w:left w:val="none" w:sz="0" w:space="0" w:color="auto"/>
        <w:bottom w:val="none" w:sz="0" w:space="0" w:color="auto"/>
        <w:right w:val="none" w:sz="0" w:space="0" w:color="auto"/>
      </w:divBdr>
    </w:div>
    <w:div w:id="1295260502">
      <w:bodyDiv w:val="1"/>
      <w:marLeft w:val="0"/>
      <w:marRight w:val="0"/>
      <w:marTop w:val="0"/>
      <w:marBottom w:val="0"/>
      <w:divBdr>
        <w:top w:val="none" w:sz="0" w:space="0" w:color="auto"/>
        <w:left w:val="none" w:sz="0" w:space="0" w:color="auto"/>
        <w:bottom w:val="none" w:sz="0" w:space="0" w:color="auto"/>
        <w:right w:val="none" w:sz="0" w:space="0" w:color="auto"/>
      </w:divBdr>
    </w:div>
    <w:div w:id="1302347990">
      <w:bodyDiv w:val="1"/>
      <w:marLeft w:val="0"/>
      <w:marRight w:val="0"/>
      <w:marTop w:val="0"/>
      <w:marBottom w:val="0"/>
      <w:divBdr>
        <w:top w:val="none" w:sz="0" w:space="0" w:color="auto"/>
        <w:left w:val="none" w:sz="0" w:space="0" w:color="auto"/>
        <w:bottom w:val="none" w:sz="0" w:space="0" w:color="auto"/>
        <w:right w:val="none" w:sz="0" w:space="0" w:color="auto"/>
      </w:divBdr>
    </w:div>
    <w:div w:id="1352880886">
      <w:bodyDiv w:val="1"/>
      <w:marLeft w:val="0"/>
      <w:marRight w:val="0"/>
      <w:marTop w:val="0"/>
      <w:marBottom w:val="0"/>
      <w:divBdr>
        <w:top w:val="none" w:sz="0" w:space="0" w:color="auto"/>
        <w:left w:val="none" w:sz="0" w:space="0" w:color="auto"/>
        <w:bottom w:val="none" w:sz="0" w:space="0" w:color="auto"/>
        <w:right w:val="none" w:sz="0" w:space="0" w:color="auto"/>
      </w:divBdr>
    </w:div>
    <w:div w:id="1448743498">
      <w:bodyDiv w:val="1"/>
      <w:marLeft w:val="0"/>
      <w:marRight w:val="0"/>
      <w:marTop w:val="0"/>
      <w:marBottom w:val="0"/>
      <w:divBdr>
        <w:top w:val="none" w:sz="0" w:space="0" w:color="auto"/>
        <w:left w:val="none" w:sz="0" w:space="0" w:color="auto"/>
        <w:bottom w:val="none" w:sz="0" w:space="0" w:color="auto"/>
        <w:right w:val="none" w:sz="0" w:space="0" w:color="auto"/>
      </w:divBdr>
    </w:div>
    <w:div w:id="1541673781">
      <w:bodyDiv w:val="1"/>
      <w:marLeft w:val="0"/>
      <w:marRight w:val="0"/>
      <w:marTop w:val="0"/>
      <w:marBottom w:val="0"/>
      <w:divBdr>
        <w:top w:val="none" w:sz="0" w:space="0" w:color="auto"/>
        <w:left w:val="none" w:sz="0" w:space="0" w:color="auto"/>
        <w:bottom w:val="none" w:sz="0" w:space="0" w:color="auto"/>
        <w:right w:val="none" w:sz="0" w:space="0" w:color="auto"/>
      </w:divBdr>
    </w:div>
    <w:div w:id="1547713478">
      <w:bodyDiv w:val="1"/>
      <w:marLeft w:val="0"/>
      <w:marRight w:val="0"/>
      <w:marTop w:val="0"/>
      <w:marBottom w:val="0"/>
      <w:divBdr>
        <w:top w:val="none" w:sz="0" w:space="0" w:color="auto"/>
        <w:left w:val="none" w:sz="0" w:space="0" w:color="auto"/>
        <w:bottom w:val="none" w:sz="0" w:space="0" w:color="auto"/>
        <w:right w:val="none" w:sz="0" w:space="0" w:color="auto"/>
      </w:divBdr>
    </w:div>
    <w:div w:id="1576432286">
      <w:bodyDiv w:val="1"/>
      <w:marLeft w:val="0"/>
      <w:marRight w:val="0"/>
      <w:marTop w:val="0"/>
      <w:marBottom w:val="0"/>
      <w:divBdr>
        <w:top w:val="none" w:sz="0" w:space="0" w:color="auto"/>
        <w:left w:val="none" w:sz="0" w:space="0" w:color="auto"/>
        <w:bottom w:val="none" w:sz="0" w:space="0" w:color="auto"/>
        <w:right w:val="none" w:sz="0" w:space="0" w:color="auto"/>
      </w:divBdr>
      <w:divsChild>
        <w:div w:id="1263761711">
          <w:marLeft w:val="0"/>
          <w:marRight w:val="0"/>
          <w:marTop w:val="0"/>
          <w:marBottom w:val="0"/>
          <w:divBdr>
            <w:top w:val="none" w:sz="0" w:space="0" w:color="auto"/>
            <w:left w:val="none" w:sz="0" w:space="0" w:color="auto"/>
            <w:bottom w:val="none" w:sz="0" w:space="0" w:color="auto"/>
            <w:right w:val="none" w:sz="0" w:space="0" w:color="auto"/>
          </w:divBdr>
        </w:div>
        <w:div w:id="543448069">
          <w:marLeft w:val="0"/>
          <w:marRight w:val="0"/>
          <w:marTop w:val="0"/>
          <w:marBottom w:val="0"/>
          <w:divBdr>
            <w:top w:val="none" w:sz="0" w:space="0" w:color="auto"/>
            <w:left w:val="none" w:sz="0" w:space="0" w:color="auto"/>
            <w:bottom w:val="none" w:sz="0" w:space="0" w:color="auto"/>
            <w:right w:val="none" w:sz="0" w:space="0" w:color="auto"/>
          </w:divBdr>
        </w:div>
        <w:div w:id="1557625384">
          <w:marLeft w:val="0"/>
          <w:marRight w:val="0"/>
          <w:marTop w:val="0"/>
          <w:marBottom w:val="0"/>
          <w:divBdr>
            <w:top w:val="none" w:sz="0" w:space="0" w:color="auto"/>
            <w:left w:val="none" w:sz="0" w:space="0" w:color="auto"/>
            <w:bottom w:val="none" w:sz="0" w:space="0" w:color="auto"/>
            <w:right w:val="none" w:sz="0" w:space="0" w:color="auto"/>
          </w:divBdr>
        </w:div>
        <w:div w:id="49813302">
          <w:marLeft w:val="0"/>
          <w:marRight w:val="0"/>
          <w:marTop w:val="0"/>
          <w:marBottom w:val="0"/>
          <w:divBdr>
            <w:top w:val="none" w:sz="0" w:space="0" w:color="auto"/>
            <w:left w:val="none" w:sz="0" w:space="0" w:color="auto"/>
            <w:bottom w:val="none" w:sz="0" w:space="0" w:color="auto"/>
            <w:right w:val="none" w:sz="0" w:space="0" w:color="auto"/>
          </w:divBdr>
        </w:div>
        <w:div w:id="307633466">
          <w:marLeft w:val="0"/>
          <w:marRight w:val="0"/>
          <w:marTop w:val="0"/>
          <w:marBottom w:val="0"/>
          <w:divBdr>
            <w:top w:val="none" w:sz="0" w:space="0" w:color="auto"/>
            <w:left w:val="none" w:sz="0" w:space="0" w:color="auto"/>
            <w:bottom w:val="none" w:sz="0" w:space="0" w:color="auto"/>
            <w:right w:val="none" w:sz="0" w:space="0" w:color="auto"/>
          </w:divBdr>
        </w:div>
        <w:div w:id="1313212630">
          <w:marLeft w:val="0"/>
          <w:marRight w:val="0"/>
          <w:marTop w:val="0"/>
          <w:marBottom w:val="0"/>
          <w:divBdr>
            <w:top w:val="none" w:sz="0" w:space="0" w:color="auto"/>
            <w:left w:val="none" w:sz="0" w:space="0" w:color="auto"/>
            <w:bottom w:val="none" w:sz="0" w:space="0" w:color="auto"/>
            <w:right w:val="none" w:sz="0" w:space="0" w:color="auto"/>
          </w:divBdr>
        </w:div>
        <w:div w:id="89468523">
          <w:marLeft w:val="0"/>
          <w:marRight w:val="0"/>
          <w:marTop w:val="0"/>
          <w:marBottom w:val="0"/>
          <w:divBdr>
            <w:top w:val="none" w:sz="0" w:space="0" w:color="auto"/>
            <w:left w:val="none" w:sz="0" w:space="0" w:color="auto"/>
            <w:bottom w:val="none" w:sz="0" w:space="0" w:color="auto"/>
            <w:right w:val="none" w:sz="0" w:space="0" w:color="auto"/>
          </w:divBdr>
        </w:div>
      </w:divsChild>
    </w:div>
    <w:div w:id="1594819365">
      <w:bodyDiv w:val="1"/>
      <w:marLeft w:val="0"/>
      <w:marRight w:val="0"/>
      <w:marTop w:val="0"/>
      <w:marBottom w:val="0"/>
      <w:divBdr>
        <w:top w:val="none" w:sz="0" w:space="0" w:color="auto"/>
        <w:left w:val="none" w:sz="0" w:space="0" w:color="auto"/>
        <w:bottom w:val="none" w:sz="0" w:space="0" w:color="auto"/>
        <w:right w:val="none" w:sz="0" w:space="0" w:color="auto"/>
      </w:divBdr>
    </w:div>
    <w:div w:id="1604918126">
      <w:bodyDiv w:val="1"/>
      <w:marLeft w:val="0"/>
      <w:marRight w:val="0"/>
      <w:marTop w:val="0"/>
      <w:marBottom w:val="0"/>
      <w:divBdr>
        <w:top w:val="none" w:sz="0" w:space="0" w:color="auto"/>
        <w:left w:val="none" w:sz="0" w:space="0" w:color="auto"/>
        <w:bottom w:val="none" w:sz="0" w:space="0" w:color="auto"/>
        <w:right w:val="none" w:sz="0" w:space="0" w:color="auto"/>
      </w:divBdr>
      <w:divsChild>
        <w:div w:id="1537352218">
          <w:marLeft w:val="0"/>
          <w:marRight w:val="0"/>
          <w:marTop w:val="0"/>
          <w:marBottom w:val="0"/>
          <w:divBdr>
            <w:top w:val="none" w:sz="0" w:space="0" w:color="auto"/>
            <w:left w:val="none" w:sz="0" w:space="0" w:color="auto"/>
            <w:bottom w:val="none" w:sz="0" w:space="0" w:color="auto"/>
            <w:right w:val="none" w:sz="0" w:space="0" w:color="auto"/>
          </w:divBdr>
          <w:divsChild>
            <w:div w:id="1910454365">
              <w:marLeft w:val="0"/>
              <w:marRight w:val="0"/>
              <w:marTop w:val="0"/>
              <w:marBottom w:val="0"/>
              <w:divBdr>
                <w:top w:val="none" w:sz="0" w:space="0" w:color="auto"/>
                <w:left w:val="none" w:sz="0" w:space="0" w:color="auto"/>
                <w:bottom w:val="none" w:sz="0" w:space="0" w:color="auto"/>
                <w:right w:val="none" w:sz="0" w:space="0" w:color="auto"/>
              </w:divBdr>
              <w:divsChild>
                <w:div w:id="473761585">
                  <w:marLeft w:val="0"/>
                  <w:marRight w:val="0"/>
                  <w:marTop w:val="0"/>
                  <w:marBottom w:val="0"/>
                  <w:divBdr>
                    <w:top w:val="none" w:sz="0" w:space="0" w:color="auto"/>
                    <w:left w:val="none" w:sz="0" w:space="0" w:color="auto"/>
                    <w:bottom w:val="none" w:sz="0" w:space="0" w:color="auto"/>
                    <w:right w:val="none" w:sz="0" w:space="0" w:color="auto"/>
                  </w:divBdr>
                  <w:divsChild>
                    <w:div w:id="2132168874">
                      <w:marLeft w:val="0"/>
                      <w:marRight w:val="0"/>
                      <w:marTop w:val="0"/>
                      <w:marBottom w:val="0"/>
                      <w:divBdr>
                        <w:top w:val="none" w:sz="0" w:space="0" w:color="auto"/>
                        <w:left w:val="none" w:sz="0" w:space="0" w:color="auto"/>
                        <w:bottom w:val="none" w:sz="0" w:space="0" w:color="auto"/>
                        <w:right w:val="none" w:sz="0" w:space="0" w:color="auto"/>
                      </w:divBdr>
                      <w:divsChild>
                        <w:div w:id="742795487">
                          <w:marLeft w:val="0"/>
                          <w:marRight w:val="0"/>
                          <w:marTop w:val="0"/>
                          <w:marBottom w:val="0"/>
                          <w:divBdr>
                            <w:top w:val="none" w:sz="0" w:space="0" w:color="auto"/>
                            <w:left w:val="none" w:sz="0" w:space="0" w:color="auto"/>
                            <w:bottom w:val="none" w:sz="0" w:space="0" w:color="auto"/>
                            <w:right w:val="none" w:sz="0" w:space="0" w:color="auto"/>
                          </w:divBdr>
                          <w:divsChild>
                            <w:div w:id="1521628245">
                              <w:marLeft w:val="0"/>
                              <w:marRight w:val="0"/>
                              <w:marTop w:val="0"/>
                              <w:marBottom w:val="0"/>
                              <w:divBdr>
                                <w:top w:val="none" w:sz="0" w:space="0" w:color="auto"/>
                                <w:left w:val="none" w:sz="0" w:space="0" w:color="auto"/>
                                <w:bottom w:val="none" w:sz="0" w:space="0" w:color="auto"/>
                                <w:right w:val="none" w:sz="0" w:space="0" w:color="auto"/>
                              </w:divBdr>
                              <w:divsChild>
                                <w:div w:id="4389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975094">
      <w:bodyDiv w:val="1"/>
      <w:marLeft w:val="0"/>
      <w:marRight w:val="0"/>
      <w:marTop w:val="0"/>
      <w:marBottom w:val="0"/>
      <w:divBdr>
        <w:top w:val="none" w:sz="0" w:space="0" w:color="auto"/>
        <w:left w:val="none" w:sz="0" w:space="0" w:color="auto"/>
        <w:bottom w:val="none" w:sz="0" w:space="0" w:color="auto"/>
        <w:right w:val="none" w:sz="0" w:space="0" w:color="auto"/>
      </w:divBdr>
    </w:div>
    <w:div w:id="1656490061">
      <w:bodyDiv w:val="1"/>
      <w:marLeft w:val="0"/>
      <w:marRight w:val="0"/>
      <w:marTop w:val="0"/>
      <w:marBottom w:val="0"/>
      <w:divBdr>
        <w:top w:val="none" w:sz="0" w:space="0" w:color="auto"/>
        <w:left w:val="none" w:sz="0" w:space="0" w:color="auto"/>
        <w:bottom w:val="none" w:sz="0" w:space="0" w:color="auto"/>
        <w:right w:val="none" w:sz="0" w:space="0" w:color="auto"/>
      </w:divBdr>
    </w:div>
    <w:div w:id="1673100664">
      <w:bodyDiv w:val="1"/>
      <w:marLeft w:val="0"/>
      <w:marRight w:val="0"/>
      <w:marTop w:val="0"/>
      <w:marBottom w:val="0"/>
      <w:divBdr>
        <w:top w:val="none" w:sz="0" w:space="0" w:color="auto"/>
        <w:left w:val="none" w:sz="0" w:space="0" w:color="auto"/>
        <w:bottom w:val="none" w:sz="0" w:space="0" w:color="auto"/>
        <w:right w:val="none" w:sz="0" w:space="0" w:color="auto"/>
      </w:divBdr>
    </w:div>
    <w:div w:id="1676300320">
      <w:bodyDiv w:val="1"/>
      <w:marLeft w:val="0"/>
      <w:marRight w:val="0"/>
      <w:marTop w:val="0"/>
      <w:marBottom w:val="0"/>
      <w:divBdr>
        <w:top w:val="none" w:sz="0" w:space="0" w:color="auto"/>
        <w:left w:val="none" w:sz="0" w:space="0" w:color="auto"/>
        <w:bottom w:val="none" w:sz="0" w:space="0" w:color="auto"/>
        <w:right w:val="none" w:sz="0" w:space="0" w:color="auto"/>
      </w:divBdr>
      <w:divsChild>
        <w:div w:id="253173933">
          <w:marLeft w:val="0"/>
          <w:marRight w:val="0"/>
          <w:marTop w:val="0"/>
          <w:marBottom w:val="0"/>
          <w:divBdr>
            <w:top w:val="none" w:sz="0" w:space="0" w:color="auto"/>
            <w:left w:val="none" w:sz="0" w:space="0" w:color="auto"/>
            <w:bottom w:val="none" w:sz="0" w:space="0" w:color="auto"/>
            <w:right w:val="none" w:sz="0" w:space="0" w:color="auto"/>
          </w:divBdr>
        </w:div>
        <w:div w:id="346713388">
          <w:marLeft w:val="0"/>
          <w:marRight w:val="0"/>
          <w:marTop w:val="0"/>
          <w:marBottom w:val="0"/>
          <w:divBdr>
            <w:top w:val="none" w:sz="0" w:space="0" w:color="auto"/>
            <w:left w:val="none" w:sz="0" w:space="0" w:color="auto"/>
            <w:bottom w:val="none" w:sz="0" w:space="0" w:color="auto"/>
            <w:right w:val="none" w:sz="0" w:space="0" w:color="auto"/>
          </w:divBdr>
        </w:div>
      </w:divsChild>
    </w:div>
    <w:div w:id="1751536087">
      <w:bodyDiv w:val="1"/>
      <w:marLeft w:val="0"/>
      <w:marRight w:val="0"/>
      <w:marTop w:val="0"/>
      <w:marBottom w:val="0"/>
      <w:divBdr>
        <w:top w:val="none" w:sz="0" w:space="0" w:color="auto"/>
        <w:left w:val="none" w:sz="0" w:space="0" w:color="auto"/>
        <w:bottom w:val="none" w:sz="0" w:space="0" w:color="auto"/>
        <w:right w:val="none" w:sz="0" w:space="0" w:color="auto"/>
      </w:divBdr>
    </w:div>
    <w:div w:id="1769235652">
      <w:bodyDiv w:val="1"/>
      <w:marLeft w:val="0"/>
      <w:marRight w:val="0"/>
      <w:marTop w:val="0"/>
      <w:marBottom w:val="0"/>
      <w:divBdr>
        <w:top w:val="none" w:sz="0" w:space="0" w:color="auto"/>
        <w:left w:val="none" w:sz="0" w:space="0" w:color="auto"/>
        <w:bottom w:val="none" w:sz="0" w:space="0" w:color="auto"/>
        <w:right w:val="none" w:sz="0" w:space="0" w:color="auto"/>
      </w:divBdr>
      <w:divsChild>
        <w:div w:id="1016149421">
          <w:marLeft w:val="0"/>
          <w:marRight w:val="0"/>
          <w:marTop w:val="0"/>
          <w:marBottom w:val="0"/>
          <w:divBdr>
            <w:top w:val="none" w:sz="0" w:space="0" w:color="auto"/>
            <w:left w:val="none" w:sz="0" w:space="0" w:color="auto"/>
            <w:bottom w:val="none" w:sz="0" w:space="0" w:color="auto"/>
            <w:right w:val="none" w:sz="0" w:space="0" w:color="auto"/>
          </w:divBdr>
        </w:div>
        <w:div w:id="894584292">
          <w:marLeft w:val="0"/>
          <w:marRight w:val="0"/>
          <w:marTop w:val="0"/>
          <w:marBottom w:val="0"/>
          <w:divBdr>
            <w:top w:val="none" w:sz="0" w:space="0" w:color="auto"/>
            <w:left w:val="none" w:sz="0" w:space="0" w:color="auto"/>
            <w:bottom w:val="none" w:sz="0" w:space="0" w:color="auto"/>
            <w:right w:val="none" w:sz="0" w:space="0" w:color="auto"/>
          </w:divBdr>
        </w:div>
      </w:divsChild>
    </w:div>
    <w:div w:id="1797799169">
      <w:bodyDiv w:val="1"/>
      <w:marLeft w:val="0"/>
      <w:marRight w:val="0"/>
      <w:marTop w:val="0"/>
      <w:marBottom w:val="0"/>
      <w:divBdr>
        <w:top w:val="none" w:sz="0" w:space="0" w:color="auto"/>
        <w:left w:val="none" w:sz="0" w:space="0" w:color="auto"/>
        <w:bottom w:val="none" w:sz="0" w:space="0" w:color="auto"/>
        <w:right w:val="none" w:sz="0" w:space="0" w:color="auto"/>
      </w:divBdr>
    </w:div>
    <w:div w:id="1802920707">
      <w:bodyDiv w:val="1"/>
      <w:marLeft w:val="0"/>
      <w:marRight w:val="0"/>
      <w:marTop w:val="0"/>
      <w:marBottom w:val="0"/>
      <w:divBdr>
        <w:top w:val="none" w:sz="0" w:space="0" w:color="auto"/>
        <w:left w:val="none" w:sz="0" w:space="0" w:color="auto"/>
        <w:bottom w:val="none" w:sz="0" w:space="0" w:color="auto"/>
        <w:right w:val="none" w:sz="0" w:space="0" w:color="auto"/>
      </w:divBdr>
    </w:div>
    <w:div w:id="1804156722">
      <w:bodyDiv w:val="1"/>
      <w:marLeft w:val="0"/>
      <w:marRight w:val="0"/>
      <w:marTop w:val="0"/>
      <w:marBottom w:val="0"/>
      <w:divBdr>
        <w:top w:val="none" w:sz="0" w:space="0" w:color="auto"/>
        <w:left w:val="none" w:sz="0" w:space="0" w:color="auto"/>
        <w:bottom w:val="none" w:sz="0" w:space="0" w:color="auto"/>
        <w:right w:val="none" w:sz="0" w:space="0" w:color="auto"/>
      </w:divBdr>
      <w:divsChild>
        <w:div w:id="747121030">
          <w:marLeft w:val="0"/>
          <w:marRight w:val="0"/>
          <w:marTop w:val="0"/>
          <w:marBottom w:val="120"/>
          <w:divBdr>
            <w:top w:val="none" w:sz="0" w:space="0" w:color="auto"/>
            <w:left w:val="none" w:sz="0" w:space="0" w:color="auto"/>
            <w:bottom w:val="single" w:sz="6" w:space="6" w:color="AAAAAA"/>
            <w:right w:val="none" w:sz="0" w:space="0" w:color="auto"/>
          </w:divBdr>
        </w:div>
        <w:div w:id="1213619026">
          <w:marLeft w:val="336"/>
          <w:marRight w:val="0"/>
          <w:marTop w:val="120"/>
          <w:marBottom w:val="312"/>
          <w:divBdr>
            <w:top w:val="none" w:sz="0" w:space="0" w:color="auto"/>
            <w:left w:val="none" w:sz="0" w:space="0" w:color="auto"/>
            <w:bottom w:val="none" w:sz="0" w:space="0" w:color="auto"/>
            <w:right w:val="none" w:sz="0" w:space="0" w:color="auto"/>
          </w:divBdr>
          <w:divsChild>
            <w:div w:id="384338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2231187">
      <w:bodyDiv w:val="1"/>
      <w:marLeft w:val="0"/>
      <w:marRight w:val="0"/>
      <w:marTop w:val="0"/>
      <w:marBottom w:val="0"/>
      <w:divBdr>
        <w:top w:val="none" w:sz="0" w:space="0" w:color="auto"/>
        <w:left w:val="none" w:sz="0" w:space="0" w:color="auto"/>
        <w:bottom w:val="none" w:sz="0" w:space="0" w:color="auto"/>
        <w:right w:val="none" w:sz="0" w:space="0" w:color="auto"/>
      </w:divBdr>
    </w:div>
    <w:div w:id="1848445775">
      <w:bodyDiv w:val="1"/>
      <w:marLeft w:val="0"/>
      <w:marRight w:val="0"/>
      <w:marTop w:val="0"/>
      <w:marBottom w:val="0"/>
      <w:divBdr>
        <w:top w:val="none" w:sz="0" w:space="0" w:color="auto"/>
        <w:left w:val="none" w:sz="0" w:space="0" w:color="auto"/>
        <w:bottom w:val="none" w:sz="0" w:space="0" w:color="auto"/>
        <w:right w:val="none" w:sz="0" w:space="0" w:color="auto"/>
      </w:divBdr>
    </w:div>
    <w:div w:id="1871608897">
      <w:bodyDiv w:val="1"/>
      <w:marLeft w:val="0"/>
      <w:marRight w:val="0"/>
      <w:marTop w:val="0"/>
      <w:marBottom w:val="0"/>
      <w:divBdr>
        <w:top w:val="none" w:sz="0" w:space="0" w:color="auto"/>
        <w:left w:val="none" w:sz="0" w:space="0" w:color="auto"/>
        <w:bottom w:val="none" w:sz="0" w:space="0" w:color="auto"/>
        <w:right w:val="none" w:sz="0" w:space="0" w:color="auto"/>
      </w:divBdr>
      <w:divsChild>
        <w:div w:id="1779372123">
          <w:marLeft w:val="0"/>
          <w:marRight w:val="0"/>
          <w:marTop w:val="0"/>
          <w:marBottom w:val="0"/>
          <w:divBdr>
            <w:top w:val="none" w:sz="0" w:space="0" w:color="auto"/>
            <w:left w:val="none" w:sz="0" w:space="0" w:color="auto"/>
            <w:bottom w:val="none" w:sz="0" w:space="0" w:color="auto"/>
            <w:right w:val="none" w:sz="0" w:space="0" w:color="auto"/>
          </w:divBdr>
          <w:divsChild>
            <w:div w:id="1249389000">
              <w:marLeft w:val="0"/>
              <w:marRight w:val="0"/>
              <w:marTop w:val="0"/>
              <w:marBottom w:val="0"/>
              <w:divBdr>
                <w:top w:val="none" w:sz="0" w:space="0" w:color="auto"/>
                <w:left w:val="none" w:sz="0" w:space="0" w:color="auto"/>
                <w:bottom w:val="none" w:sz="0" w:space="0" w:color="auto"/>
                <w:right w:val="none" w:sz="0" w:space="0" w:color="auto"/>
              </w:divBdr>
              <w:divsChild>
                <w:div w:id="346907160">
                  <w:marLeft w:val="0"/>
                  <w:marRight w:val="0"/>
                  <w:marTop w:val="0"/>
                  <w:marBottom w:val="0"/>
                  <w:divBdr>
                    <w:top w:val="none" w:sz="0" w:space="0" w:color="auto"/>
                    <w:left w:val="none" w:sz="0" w:space="0" w:color="auto"/>
                    <w:bottom w:val="none" w:sz="0" w:space="0" w:color="auto"/>
                    <w:right w:val="none" w:sz="0" w:space="0" w:color="auto"/>
                  </w:divBdr>
                  <w:divsChild>
                    <w:div w:id="20561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395333">
      <w:bodyDiv w:val="1"/>
      <w:marLeft w:val="0"/>
      <w:marRight w:val="0"/>
      <w:marTop w:val="0"/>
      <w:marBottom w:val="0"/>
      <w:divBdr>
        <w:top w:val="none" w:sz="0" w:space="0" w:color="auto"/>
        <w:left w:val="none" w:sz="0" w:space="0" w:color="auto"/>
        <w:bottom w:val="none" w:sz="0" w:space="0" w:color="auto"/>
        <w:right w:val="none" w:sz="0" w:space="0" w:color="auto"/>
      </w:divBdr>
      <w:divsChild>
        <w:div w:id="1134326392">
          <w:marLeft w:val="0"/>
          <w:marRight w:val="0"/>
          <w:marTop w:val="0"/>
          <w:marBottom w:val="0"/>
          <w:divBdr>
            <w:top w:val="none" w:sz="0" w:space="0" w:color="auto"/>
            <w:left w:val="none" w:sz="0" w:space="0" w:color="auto"/>
            <w:bottom w:val="none" w:sz="0" w:space="0" w:color="auto"/>
            <w:right w:val="none" w:sz="0" w:space="0" w:color="auto"/>
          </w:divBdr>
        </w:div>
        <w:div w:id="183831412">
          <w:marLeft w:val="0"/>
          <w:marRight w:val="0"/>
          <w:marTop w:val="0"/>
          <w:marBottom w:val="0"/>
          <w:divBdr>
            <w:top w:val="none" w:sz="0" w:space="0" w:color="auto"/>
            <w:left w:val="none" w:sz="0" w:space="0" w:color="auto"/>
            <w:bottom w:val="none" w:sz="0" w:space="0" w:color="auto"/>
            <w:right w:val="none" w:sz="0" w:space="0" w:color="auto"/>
          </w:divBdr>
        </w:div>
      </w:divsChild>
    </w:div>
    <w:div w:id="1968244253">
      <w:bodyDiv w:val="1"/>
      <w:marLeft w:val="0"/>
      <w:marRight w:val="0"/>
      <w:marTop w:val="0"/>
      <w:marBottom w:val="0"/>
      <w:divBdr>
        <w:top w:val="none" w:sz="0" w:space="0" w:color="auto"/>
        <w:left w:val="none" w:sz="0" w:space="0" w:color="auto"/>
        <w:bottom w:val="none" w:sz="0" w:space="0" w:color="auto"/>
        <w:right w:val="none" w:sz="0" w:space="0" w:color="auto"/>
      </w:divBdr>
      <w:divsChild>
        <w:div w:id="1119373003">
          <w:marLeft w:val="0"/>
          <w:marRight w:val="0"/>
          <w:marTop w:val="0"/>
          <w:marBottom w:val="0"/>
          <w:divBdr>
            <w:top w:val="none" w:sz="0" w:space="0" w:color="auto"/>
            <w:left w:val="none" w:sz="0" w:space="0" w:color="auto"/>
            <w:bottom w:val="none" w:sz="0" w:space="0" w:color="auto"/>
            <w:right w:val="none" w:sz="0" w:space="0" w:color="auto"/>
          </w:divBdr>
          <w:divsChild>
            <w:div w:id="70665589">
              <w:marLeft w:val="0"/>
              <w:marRight w:val="0"/>
              <w:marTop w:val="0"/>
              <w:marBottom w:val="0"/>
              <w:divBdr>
                <w:top w:val="none" w:sz="0" w:space="0" w:color="auto"/>
                <w:left w:val="none" w:sz="0" w:space="0" w:color="auto"/>
                <w:bottom w:val="none" w:sz="0" w:space="0" w:color="auto"/>
                <w:right w:val="none" w:sz="0" w:space="0" w:color="auto"/>
              </w:divBdr>
              <w:divsChild>
                <w:div w:id="20016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77978">
      <w:bodyDiv w:val="1"/>
      <w:marLeft w:val="0"/>
      <w:marRight w:val="0"/>
      <w:marTop w:val="0"/>
      <w:marBottom w:val="0"/>
      <w:divBdr>
        <w:top w:val="none" w:sz="0" w:space="0" w:color="auto"/>
        <w:left w:val="none" w:sz="0" w:space="0" w:color="auto"/>
        <w:bottom w:val="none" w:sz="0" w:space="0" w:color="auto"/>
        <w:right w:val="none" w:sz="0" w:space="0" w:color="auto"/>
      </w:divBdr>
    </w:div>
    <w:div w:id="2024159307">
      <w:bodyDiv w:val="1"/>
      <w:marLeft w:val="0"/>
      <w:marRight w:val="0"/>
      <w:marTop w:val="0"/>
      <w:marBottom w:val="0"/>
      <w:divBdr>
        <w:top w:val="none" w:sz="0" w:space="0" w:color="auto"/>
        <w:left w:val="none" w:sz="0" w:space="0" w:color="auto"/>
        <w:bottom w:val="none" w:sz="0" w:space="0" w:color="auto"/>
        <w:right w:val="none" w:sz="0" w:space="0" w:color="auto"/>
      </w:divBdr>
      <w:divsChild>
        <w:div w:id="1134909063">
          <w:marLeft w:val="0"/>
          <w:marRight w:val="0"/>
          <w:marTop w:val="0"/>
          <w:marBottom w:val="0"/>
          <w:divBdr>
            <w:top w:val="none" w:sz="0" w:space="0" w:color="auto"/>
            <w:left w:val="none" w:sz="0" w:space="0" w:color="auto"/>
            <w:bottom w:val="none" w:sz="0" w:space="0" w:color="auto"/>
            <w:right w:val="none" w:sz="0" w:space="0" w:color="auto"/>
          </w:divBdr>
        </w:div>
        <w:div w:id="651182341">
          <w:marLeft w:val="0"/>
          <w:marRight w:val="0"/>
          <w:marTop w:val="0"/>
          <w:marBottom w:val="0"/>
          <w:divBdr>
            <w:top w:val="none" w:sz="0" w:space="0" w:color="auto"/>
            <w:left w:val="none" w:sz="0" w:space="0" w:color="auto"/>
            <w:bottom w:val="none" w:sz="0" w:space="0" w:color="auto"/>
            <w:right w:val="none" w:sz="0" w:space="0" w:color="auto"/>
          </w:divBdr>
        </w:div>
      </w:divsChild>
    </w:div>
    <w:div w:id="2095122896">
      <w:bodyDiv w:val="1"/>
      <w:marLeft w:val="0"/>
      <w:marRight w:val="0"/>
      <w:marTop w:val="0"/>
      <w:marBottom w:val="0"/>
      <w:divBdr>
        <w:top w:val="none" w:sz="0" w:space="0" w:color="auto"/>
        <w:left w:val="none" w:sz="0" w:space="0" w:color="auto"/>
        <w:bottom w:val="none" w:sz="0" w:space="0" w:color="auto"/>
        <w:right w:val="none" w:sz="0" w:space="0" w:color="auto"/>
      </w:divBdr>
      <w:divsChild>
        <w:div w:id="1800682753">
          <w:marLeft w:val="0"/>
          <w:marRight w:val="0"/>
          <w:marTop w:val="0"/>
          <w:marBottom w:val="0"/>
          <w:divBdr>
            <w:top w:val="none" w:sz="0" w:space="0" w:color="auto"/>
            <w:left w:val="none" w:sz="0" w:space="0" w:color="auto"/>
            <w:bottom w:val="none" w:sz="0" w:space="0" w:color="auto"/>
            <w:right w:val="none" w:sz="0" w:space="0" w:color="auto"/>
          </w:divBdr>
        </w:div>
        <w:div w:id="1773238801">
          <w:marLeft w:val="0"/>
          <w:marRight w:val="0"/>
          <w:marTop w:val="0"/>
          <w:marBottom w:val="0"/>
          <w:divBdr>
            <w:top w:val="none" w:sz="0" w:space="0" w:color="auto"/>
            <w:left w:val="none" w:sz="0" w:space="0" w:color="auto"/>
            <w:bottom w:val="none" w:sz="0" w:space="0" w:color="auto"/>
            <w:right w:val="none" w:sz="0" w:space="0" w:color="auto"/>
          </w:divBdr>
        </w:div>
      </w:divsChild>
    </w:div>
    <w:div w:id="2122726270">
      <w:bodyDiv w:val="1"/>
      <w:marLeft w:val="0"/>
      <w:marRight w:val="0"/>
      <w:marTop w:val="0"/>
      <w:marBottom w:val="0"/>
      <w:divBdr>
        <w:top w:val="none" w:sz="0" w:space="0" w:color="auto"/>
        <w:left w:val="none" w:sz="0" w:space="0" w:color="auto"/>
        <w:bottom w:val="none" w:sz="0" w:space="0" w:color="auto"/>
        <w:right w:val="none" w:sz="0" w:space="0" w:color="auto"/>
      </w:divBdr>
      <w:divsChild>
        <w:div w:id="85394701">
          <w:marLeft w:val="0"/>
          <w:marRight w:val="0"/>
          <w:marTop w:val="0"/>
          <w:marBottom w:val="0"/>
          <w:divBdr>
            <w:top w:val="none" w:sz="0" w:space="0" w:color="auto"/>
            <w:left w:val="none" w:sz="0" w:space="0" w:color="auto"/>
            <w:bottom w:val="none" w:sz="0" w:space="0" w:color="auto"/>
            <w:right w:val="none" w:sz="0" w:space="0" w:color="auto"/>
          </w:divBdr>
        </w:div>
        <w:div w:id="1602840149">
          <w:marLeft w:val="0"/>
          <w:marRight w:val="0"/>
          <w:marTop w:val="0"/>
          <w:marBottom w:val="0"/>
          <w:divBdr>
            <w:top w:val="none" w:sz="0" w:space="0" w:color="auto"/>
            <w:left w:val="none" w:sz="0" w:space="0" w:color="auto"/>
            <w:bottom w:val="none" w:sz="0" w:space="0" w:color="auto"/>
            <w:right w:val="none" w:sz="0" w:space="0" w:color="auto"/>
          </w:divBdr>
        </w:div>
      </w:divsChild>
    </w:div>
    <w:div w:id="2125465375">
      <w:bodyDiv w:val="1"/>
      <w:marLeft w:val="0"/>
      <w:marRight w:val="0"/>
      <w:marTop w:val="0"/>
      <w:marBottom w:val="0"/>
      <w:divBdr>
        <w:top w:val="none" w:sz="0" w:space="0" w:color="auto"/>
        <w:left w:val="none" w:sz="0" w:space="0" w:color="auto"/>
        <w:bottom w:val="none" w:sz="0" w:space="0" w:color="auto"/>
        <w:right w:val="none" w:sz="0" w:space="0" w:color="auto"/>
      </w:divBdr>
    </w:div>
    <w:div w:id="2139296883">
      <w:bodyDiv w:val="1"/>
      <w:marLeft w:val="0"/>
      <w:marRight w:val="0"/>
      <w:marTop w:val="0"/>
      <w:marBottom w:val="0"/>
      <w:divBdr>
        <w:top w:val="none" w:sz="0" w:space="0" w:color="auto"/>
        <w:left w:val="none" w:sz="0" w:space="0" w:color="auto"/>
        <w:bottom w:val="none" w:sz="0" w:space="0" w:color="auto"/>
        <w:right w:val="none" w:sz="0" w:space="0" w:color="auto"/>
      </w:divBdr>
      <w:divsChild>
        <w:div w:id="691804709">
          <w:marLeft w:val="0"/>
          <w:marRight w:val="0"/>
          <w:marTop w:val="0"/>
          <w:marBottom w:val="0"/>
          <w:divBdr>
            <w:top w:val="none" w:sz="0" w:space="0" w:color="auto"/>
            <w:left w:val="none" w:sz="0" w:space="0" w:color="auto"/>
            <w:bottom w:val="none" w:sz="0" w:space="0" w:color="auto"/>
            <w:right w:val="none" w:sz="0" w:space="0" w:color="auto"/>
          </w:divBdr>
          <w:divsChild>
            <w:div w:id="1145973464">
              <w:marLeft w:val="0"/>
              <w:marRight w:val="0"/>
              <w:marTop w:val="0"/>
              <w:marBottom w:val="0"/>
              <w:divBdr>
                <w:top w:val="none" w:sz="0" w:space="0" w:color="auto"/>
                <w:left w:val="none" w:sz="0" w:space="0" w:color="auto"/>
                <w:bottom w:val="none" w:sz="0" w:space="0" w:color="auto"/>
                <w:right w:val="none" w:sz="0" w:space="0" w:color="auto"/>
              </w:divBdr>
              <w:divsChild>
                <w:div w:id="12744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6.3096613642082841E-2"/>
          <c:y val="3.7801236648584841E-2"/>
          <c:w val="0.93690338635791726"/>
          <c:h val="0.83695259875034478"/>
        </c:manualLayout>
      </c:layout>
      <c:bar3DChart>
        <c:barDir val="col"/>
        <c:grouping val="clustered"/>
        <c:ser>
          <c:idx val="0"/>
          <c:order val="0"/>
          <c:tx>
            <c:strRef>
              <c:f>Sheet1!$B$1</c:f>
              <c:strCache>
                <c:ptCount val="1"/>
                <c:pt idx="0">
                  <c:v>2016</c:v>
                </c:pt>
              </c:strCache>
            </c:strRef>
          </c:tx>
          <c:spPr>
            <a:solidFill>
              <a:schemeClr val="accent1"/>
            </a:solidFill>
            <a:ln>
              <a:noFill/>
            </a:ln>
            <a:effectLst/>
            <a:sp3d/>
          </c:spPr>
          <c:cat>
            <c:strRef>
              <c:f>Sheet1!$A$2:$A$4</c:f>
              <c:strCache>
                <c:ptCount val="3"/>
                <c:pt idx="0">
                  <c:v>Textile Made ups</c:v>
                </c:pt>
                <c:pt idx="1">
                  <c:v>Articles of Apparel</c:v>
                </c:pt>
                <c:pt idx="2">
                  <c:v>Knitwear</c:v>
                </c:pt>
              </c:strCache>
            </c:strRef>
          </c:cat>
          <c:val>
            <c:numRef>
              <c:f>Sheet1!$B$2:$B$4</c:f>
              <c:numCache>
                <c:formatCode>General</c:formatCode>
                <c:ptCount val="3"/>
                <c:pt idx="0">
                  <c:v>260.47000000000003</c:v>
                </c:pt>
                <c:pt idx="1">
                  <c:v>207.53</c:v>
                </c:pt>
                <c:pt idx="2">
                  <c:v>138.26</c:v>
                </c:pt>
              </c:numCache>
            </c:numRef>
          </c:val>
          <c:extLst xmlns:c16r2="http://schemas.microsoft.com/office/drawing/2015/06/chart">
            <c:ext xmlns:c16="http://schemas.microsoft.com/office/drawing/2014/chart" uri="{C3380CC4-5D6E-409C-BE32-E72D297353CC}">
              <c16:uniqueId val="{00000000-364B-2E41-9A0C-49C08DB5F5BD}"/>
            </c:ext>
          </c:extLst>
        </c:ser>
        <c:ser>
          <c:idx val="1"/>
          <c:order val="1"/>
          <c:tx>
            <c:strRef>
              <c:f>Sheet1!$C$1</c:f>
              <c:strCache>
                <c:ptCount val="1"/>
                <c:pt idx="0">
                  <c:v>2017</c:v>
                </c:pt>
              </c:strCache>
            </c:strRef>
          </c:tx>
          <c:spPr>
            <a:solidFill>
              <a:schemeClr val="accent2"/>
            </a:solidFill>
            <a:ln>
              <a:noFill/>
            </a:ln>
            <a:effectLst/>
            <a:sp3d/>
          </c:spPr>
          <c:cat>
            <c:strRef>
              <c:f>Sheet1!$A$2:$A$4</c:f>
              <c:strCache>
                <c:ptCount val="3"/>
                <c:pt idx="0">
                  <c:v>Textile Made ups</c:v>
                </c:pt>
                <c:pt idx="1">
                  <c:v>Articles of Apparel</c:v>
                </c:pt>
                <c:pt idx="2">
                  <c:v>Knitwear</c:v>
                </c:pt>
              </c:strCache>
            </c:strRef>
          </c:cat>
          <c:val>
            <c:numRef>
              <c:f>Sheet1!$C$2:$C$4</c:f>
              <c:numCache>
                <c:formatCode>General</c:formatCode>
                <c:ptCount val="3"/>
                <c:pt idx="0">
                  <c:v>303.41999999999967</c:v>
                </c:pt>
                <c:pt idx="1">
                  <c:v>240.9</c:v>
                </c:pt>
                <c:pt idx="2">
                  <c:v>157.30000000000001</c:v>
                </c:pt>
              </c:numCache>
            </c:numRef>
          </c:val>
          <c:extLst xmlns:c16r2="http://schemas.microsoft.com/office/drawing/2015/06/chart">
            <c:ext xmlns:c16="http://schemas.microsoft.com/office/drawing/2014/chart" uri="{C3380CC4-5D6E-409C-BE32-E72D297353CC}">
              <c16:uniqueId val="{00000001-364B-2E41-9A0C-49C08DB5F5BD}"/>
            </c:ext>
          </c:extLst>
        </c:ser>
        <c:ser>
          <c:idx val="2"/>
          <c:order val="2"/>
          <c:tx>
            <c:strRef>
              <c:f>Sheet1!$D$1</c:f>
              <c:strCache>
                <c:ptCount val="1"/>
                <c:pt idx="0">
                  <c:v>% Growth</c:v>
                </c:pt>
              </c:strCache>
            </c:strRef>
          </c:tx>
          <c:spPr>
            <a:solidFill>
              <a:schemeClr val="accent3"/>
            </a:solidFill>
            <a:ln>
              <a:noFill/>
            </a:ln>
            <a:effectLst/>
            <a:sp3d/>
          </c:spPr>
          <c:cat>
            <c:strRef>
              <c:f>Sheet1!$A$2:$A$4</c:f>
              <c:strCache>
                <c:ptCount val="3"/>
                <c:pt idx="0">
                  <c:v>Textile Made ups</c:v>
                </c:pt>
                <c:pt idx="1">
                  <c:v>Articles of Apparel</c:v>
                </c:pt>
                <c:pt idx="2">
                  <c:v>Knitwear</c:v>
                </c:pt>
              </c:strCache>
            </c:strRef>
          </c:cat>
          <c:val>
            <c:numRef>
              <c:f>Sheet1!$D$2:$D$4</c:f>
              <c:numCache>
                <c:formatCode>0.00%</c:formatCode>
                <c:ptCount val="3"/>
                <c:pt idx="0">
                  <c:v>0.1648</c:v>
                </c:pt>
                <c:pt idx="1">
                  <c:v>0.16070000000000001</c:v>
                </c:pt>
                <c:pt idx="2">
                  <c:v>0.13769999999999999</c:v>
                </c:pt>
              </c:numCache>
            </c:numRef>
          </c:val>
          <c:extLst xmlns:c16r2="http://schemas.microsoft.com/office/drawing/2015/06/chart">
            <c:ext xmlns:c16="http://schemas.microsoft.com/office/drawing/2014/chart" uri="{C3380CC4-5D6E-409C-BE32-E72D297353CC}">
              <c16:uniqueId val="{00000002-364B-2E41-9A0C-49C08DB5F5BD}"/>
            </c:ext>
          </c:extLst>
        </c:ser>
        <c:shape val="box"/>
        <c:axId val="101885440"/>
        <c:axId val="101886976"/>
        <c:axId val="0"/>
      </c:bar3DChart>
      <c:catAx>
        <c:axId val="10188544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fr-FR"/>
          </a:p>
        </c:txPr>
        <c:crossAx val="101886976"/>
        <c:crosses val="autoZero"/>
        <c:auto val="1"/>
        <c:lblAlgn val="ctr"/>
        <c:lblOffset val="100"/>
      </c:catAx>
      <c:valAx>
        <c:axId val="1018869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fr-FR"/>
          </a:p>
        </c:txPr>
        <c:crossAx val="101885440"/>
        <c:crosses val="autoZero"/>
        <c:crossBetween val="between"/>
      </c:valAx>
      <c:spPr>
        <a:noFill/>
        <a:ln>
          <a:noFill/>
        </a:ln>
        <a:effectLst/>
      </c:spPr>
    </c:plotArea>
    <c:legend>
      <c:legendPos val="b"/>
      <c:layout>
        <c:manualLayout>
          <c:xMode val="edge"/>
          <c:yMode val="edge"/>
          <c:x val="0.62020216620329294"/>
          <c:y val="7.738537156358542E-4"/>
          <c:w val="0.31809299575693067"/>
          <c:h val="0.18710189615836925"/>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1768336249635461"/>
          <c:y val="0.21121867881548992"/>
          <c:w val="0.85685367454068329"/>
          <c:h val="0.6851465391996846"/>
        </c:manualLayout>
      </c:layout>
      <c:bar3DChart>
        <c:barDir val="col"/>
        <c:grouping val="clustered"/>
        <c:ser>
          <c:idx val="0"/>
          <c:order val="0"/>
          <c:tx>
            <c:strRef>
              <c:f>Sheet1!$B$1</c:f>
              <c:strCache>
                <c:ptCount val="1"/>
                <c:pt idx="0">
                  <c:v>2016</c:v>
                </c:pt>
              </c:strCache>
            </c:strRef>
          </c:tx>
          <c:spPr>
            <a:solidFill>
              <a:schemeClr val="accent1"/>
            </a:solidFill>
            <a:ln>
              <a:noFill/>
            </a:ln>
            <a:effectLst/>
            <a:sp3d/>
          </c:spPr>
          <c:cat>
            <c:strRef>
              <c:f>Sheet1!$A$2:$A$4</c:f>
              <c:strCache>
                <c:ptCount val="3"/>
                <c:pt idx="0">
                  <c:v>Textile Made ups</c:v>
                </c:pt>
                <c:pt idx="1">
                  <c:v>Articles of Apparel</c:v>
                </c:pt>
                <c:pt idx="2">
                  <c:v>Knitwear</c:v>
                </c:pt>
              </c:strCache>
            </c:strRef>
          </c:cat>
          <c:val>
            <c:numRef>
              <c:f>Sheet1!$B$2:$B$4</c:f>
              <c:numCache>
                <c:formatCode>#,##0</c:formatCode>
                <c:ptCount val="3"/>
                <c:pt idx="0">
                  <c:v>2154822</c:v>
                </c:pt>
                <c:pt idx="1">
                  <c:v>55535</c:v>
                </c:pt>
                <c:pt idx="2">
                  <c:v>20424</c:v>
                </c:pt>
              </c:numCache>
            </c:numRef>
          </c:val>
          <c:extLst xmlns:c16r2="http://schemas.microsoft.com/office/drawing/2015/06/chart">
            <c:ext xmlns:c16="http://schemas.microsoft.com/office/drawing/2014/chart" uri="{C3380CC4-5D6E-409C-BE32-E72D297353CC}">
              <c16:uniqueId val="{00000000-5373-FB47-8D71-BAC57A7183F1}"/>
            </c:ext>
          </c:extLst>
        </c:ser>
        <c:ser>
          <c:idx val="1"/>
          <c:order val="1"/>
          <c:tx>
            <c:strRef>
              <c:f>Sheet1!$C$1</c:f>
              <c:strCache>
                <c:ptCount val="1"/>
                <c:pt idx="0">
                  <c:v>2017</c:v>
                </c:pt>
              </c:strCache>
            </c:strRef>
          </c:tx>
          <c:spPr>
            <a:solidFill>
              <a:schemeClr val="accent2"/>
            </a:solidFill>
            <a:ln>
              <a:noFill/>
            </a:ln>
            <a:effectLst/>
            <a:sp3d/>
          </c:spPr>
          <c:cat>
            <c:strRef>
              <c:f>Sheet1!$A$2:$A$4</c:f>
              <c:strCache>
                <c:ptCount val="3"/>
                <c:pt idx="0">
                  <c:v>Textile Made ups</c:v>
                </c:pt>
                <c:pt idx="1">
                  <c:v>Articles of Apparel</c:v>
                </c:pt>
                <c:pt idx="2">
                  <c:v>Knitwear</c:v>
                </c:pt>
              </c:strCache>
            </c:strRef>
          </c:cat>
          <c:val>
            <c:numRef>
              <c:f>Sheet1!$C$2:$C$4</c:f>
              <c:numCache>
                <c:formatCode>General</c:formatCode>
                <c:ptCount val="3"/>
                <c:pt idx="0">
                  <c:v>2356272</c:v>
                </c:pt>
                <c:pt idx="1">
                  <c:v>39745</c:v>
                </c:pt>
                <c:pt idx="2" formatCode="#,##0">
                  <c:v>35585</c:v>
                </c:pt>
              </c:numCache>
            </c:numRef>
          </c:val>
          <c:extLst xmlns:c16r2="http://schemas.microsoft.com/office/drawing/2015/06/chart">
            <c:ext xmlns:c16="http://schemas.microsoft.com/office/drawing/2014/chart" uri="{C3380CC4-5D6E-409C-BE32-E72D297353CC}">
              <c16:uniqueId val="{00000001-5373-FB47-8D71-BAC57A7183F1}"/>
            </c:ext>
          </c:extLst>
        </c:ser>
        <c:ser>
          <c:idx val="2"/>
          <c:order val="2"/>
          <c:tx>
            <c:strRef>
              <c:f>Sheet1!$D$1</c:f>
              <c:strCache>
                <c:ptCount val="1"/>
                <c:pt idx="0">
                  <c:v>% Growth</c:v>
                </c:pt>
              </c:strCache>
            </c:strRef>
          </c:tx>
          <c:spPr>
            <a:solidFill>
              <a:schemeClr val="accent3"/>
            </a:solidFill>
            <a:ln>
              <a:noFill/>
            </a:ln>
            <a:effectLst/>
            <a:sp3d/>
          </c:spPr>
          <c:cat>
            <c:strRef>
              <c:f>Sheet1!$A$2:$A$4</c:f>
              <c:strCache>
                <c:ptCount val="3"/>
                <c:pt idx="0">
                  <c:v>Textile Made ups</c:v>
                </c:pt>
                <c:pt idx="1">
                  <c:v>Articles of Apparel</c:v>
                </c:pt>
                <c:pt idx="2">
                  <c:v>Knitwear</c:v>
                </c:pt>
              </c:strCache>
            </c:strRef>
          </c:cat>
          <c:val>
            <c:numRef>
              <c:f>Sheet1!$D$2:$D$4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2-5373-FB47-8D71-BAC57A7183F1}"/>
            </c:ext>
          </c:extLst>
        </c:ser>
        <c:shape val="box"/>
        <c:axId val="102750080"/>
        <c:axId val="138740096"/>
        <c:axId val="0"/>
      </c:bar3DChart>
      <c:catAx>
        <c:axId val="10275008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fr-FR"/>
          </a:p>
        </c:txPr>
        <c:crossAx val="138740096"/>
        <c:crosses val="autoZero"/>
        <c:auto val="1"/>
        <c:lblAlgn val="ctr"/>
        <c:lblOffset val="100"/>
      </c:catAx>
      <c:valAx>
        <c:axId val="13874009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fr-FR"/>
          </a:p>
        </c:txPr>
        <c:crossAx val="102750080"/>
        <c:crosses val="autoZero"/>
        <c:crossBetween val="between"/>
      </c:valAx>
      <c:spPr>
        <a:noFill/>
        <a:ln>
          <a:noFill/>
        </a:ln>
        <a:effectLst/>
      </c:spPr>
    </c:plotArea>
    <c:legend>
      <c:legendPos val="b"/>
      <c:layout>
        <c:manualLayout>
          <c:xMode val="edge"/>
          <c:yMode val="edge"/>
          <c:x val="0.38901555132758447"/>
          <c:y val="6.1404755826968027E-2"/>
          <c:w val="0.28431886118401967"/>
          <c:h val="0.16151000451626857"/>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525DD8A-D5E3-445B-8057-F24B9B2F2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2862</Words>
  <Characters>15744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Commercial section</cp:lastModifiedBy>
  <cp:revision>15</cp:revision>
  <cp:lastPrinted>2018-09-28T09:15:00Z</cp:lastPrinted>
  <dcterms:created xsi:type="dcterms:W3CDTF">2018-09-28T08:12:00Z</dcterms:created>
  <dcterms:modified xsi:type="dcterms:W3CDTF">2018-09-28T09:56:00Z</dcterms:modified>
</cp:coreProperties>
</file>