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61" w:rsidRPr="009B04C4" w:rsidRDefault="000C6861" w:rsidP="000C6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  <w:u w:val="single"/>
        </w:rPr>
      </w:pPr>
      <w:r w:rsidRPr="009B04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Form</w:t>
      </w:r>
      <w:r w:rsidR="00160222" w:rsidRPr="009B04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5716D" w:rsidRPr="009B04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</w:p>
    <w:p w:rsidR="000C6861" w:rsidRPr="00183664" w:rsidRDefault="000C6861" w:rsidP="002B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3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0C6861" w:rsidRPr="00183664" w:rsidRDefault="000C6861" w:rsidP="002B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0C6861" w:rsidRPr="00183664" w:rsidRDefault="000C6861" w:rsidP="002B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3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[Sections 46 to 49 and Regulation</w:t>
      </w:r>
      <w:r w:rsidR="0080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183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8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867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&amp; 11</w:t>
      </w:r>
      <w:r w:rsidRPr="001836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2B0188" w:rsidRPr="008B1082" w:rsidRDefault="002B0188" w:rsidP="002B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0C6861" w:rsidRPr="00B05DCA" w:rsidRDefault="000C6861" w:rsidP="002B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5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APPLICATION FOR CONVERSION OF STATUS OF:</w:t>
      </w:r>
    </w:p>
    <w:p w:rsidR="000C6861" w:rsidRPr="00B05DCA" w:rsidRDefault="000C6861" w:rsidP="000C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76"/>
        <w:gridCol w:w="8280"/>
        <w:gridCol w:w="679"/>
      </w:tblGrid>
      <w:tr w:rsidR="000C6861" w:rsidRPr="00B05DCA" w:rsidTr="00B034C6">
        <w:tc>
          <w:tcPr>
            <w:tcW w:w="576" w:type="dxa"/>
          </w:tcPr>
          <w:p w:rsidR="000C6861" w:rsidRPr="009B04C4" w:rsidRDefault="00B02819" w:rsidP="00881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C6861"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i)</w:t>
            </w:r>
          </w:p>
        </w:tc>
        <w:tc>
          <w:tcPr>
            <w:tcW w:w="8280" w:type="dxa"/>
          </w:tcPr>
          <w:p w:rsidR="000C6861" w:rsidRPr="00B05DCA" w:rsidRDefault="00881029" w:rsidP="00F231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public company into a private</w:t>
            </w:r>
            <w:r w:rsidR="00F23141"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company</w:t>
            </w:r>
            <w:r w:rsidR="007524AA"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(including single member company</w:t>
            </w:r>
            <w:r w:rsidR="00F23141"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9" w:type="dxa"/>
          </w:tcPr>
          <w:p w:rsidR="000C6861" w:rsidRPr="00B05DCA" w:rsidRDefault="000C6861" w:rsidP="008810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C6861" w:rsidRPr="00B05DCA" w:rsidTr="00B034C6">
        <w:tc>
          <w:tcPr>
            <w:tcW w:w="576" w:type="dxa"/>
          </w:tcPr>
          <w:p w:rsidR="000C6861" w:rsidRPr="009B04C4" w:rsidRDefault="00B02819" w:rsidP="00881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C6861"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ii)</w:t>
            </w:r>
          </w:p>
        </w:tc>
        <w:tc>
          <w:tcPr>
            <w:tcW w:w="8280" w:type="dxa"/>
          </w:tcPr>
          <w:p w:rsidR="000C6861" w:rsidRPr="00B05DCA" w:rsidRDefault="00881029" w:rsidP="00881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private company into a single member company</w:t>
            </w:r>
          </w:p>
        </w:tc>
        <w:tc>
          <w:tcPr>
            <w:tcW w:w="679" w:type="dxa"/>
          </w:tcPr>
          <w:p w:rsidR="000C6861" w:rsidRPr="00B05DCA" w:rsidRDefault="000C6861" w:rsidP="008810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C6861" w:rsidRPr="00B05DCA" w:rsidTr="00B034C6">
        <w:tc>
          <w:tcPr>
            <w:tcW w:w="576" w:type="dxa"/>
          </w:tcPr>
          <w:p w:rsidR="000C6861" w:rsidRPr="009B04C4" w:rsidRDefault="00B02819" w:rsidP="00881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C6861"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iii)</w:t>
            </w:r>
          </w:p>
        </w:tc>
        <w:tc>
          <w:tcPr>
            <w:tcW w:w="8280" w:type="dxa"/>
          </w:tcPr>
          <w:p w:rsidR="000C6861" w:rsidRPr="00B05DCA" w:rsidRDefault="00881029" w:rsidP="00881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unlimited company into a limited company</w:t>
            </w:r>
          </w:p>
        </w:tc>
        <w:tc>
          <w:tcPr>
            <w:tcW w:w="679" w:type="dxa"/>
          </w:tcPr>
          <w:p w:rsidR="000C6861" w:rsidRPr="00B05DCA" w:rsidRDefault="000C6861" w:rsidP="008810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C6861" w:rsidRPr="00B05DCA" w:rsidTr="00B034C6">
        <w:tc>
          <w:tcPr>
            <w:tcW w:w="576" w:type="dxa"/>
          </w:tcPr>
          <w:p w:rsidR="000C6861" w:rsidRPr="009B04C4" w:rsidRDefault="00B02819" w:rsidP="00881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C6861" w:rsidRPr="009B0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iv)</w:t>
            </w:r>
          </w:p>
        </w:tc>
        <w:tc>
          <w:tcPr>
            <w:tcW w:w="8280" w:type="dxa"/>
          </w:tcPr>
          <w:p w:rsidR="000C6861" w:rsidRPr="00B05DCA" w:rsidRDefault="000C6861" w:rsidP="00881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881029" w:rsidRPr="00B05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company limited by guarantee to a company limited by shares</w:t>
            </w:r>
          </w:p>
        </w:tc>
        <w:tc>
          <w:tcPr>
            <w:tcW w:w="679" w:type="dxa"/>
          </w:tcPr>
          <w:p w:rsidR="000C6861" w:rsidRPr="00B05DCA" w:rsidRDefault="000C6861" w:rsidP="008810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0C6861" w:rsidRPr="00B05DCA" w:rsidRDefault="000C6861" w:rsidP="000C6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05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(Please tick one </w:t>
      </w:r>
      <w:r w:rsidR="00DD10BF" w:rsidRPr="00B05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relevant</w:t>
      </w:r>
      <w:r w:rsidRPr="00B05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box)</w:t>
      </w:r>
    </w:p>
    <w:p w:rsidR="000C6861" w:rsidRPr="00F11ED0" w:rsidRDefault="000C6861" w:rsidP="000C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6861" w:rsidRPr="00AE38BE" w:rsidRDefault="000C6861" w:rsidP="00717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8BE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</w:t>
      </w:r>
    </w:p>
    <w:p w:rsidR="009D2FB9" w:rsidRPr="00396F6A" w:rsidRDefault="009D2FB9" w:rsidP="00F1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930924" w:rsidRPr="00B57D3E" w:rsidTr="001D0A47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7D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47429B" w:rsidRPr="00396F6A" w:rsidRDefault="0047429B" w:rsidP="00F1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C6861" w:rsidRPr="00AE38BE" w:rsidRDefault="000C6861" w:rsidP="00F1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8BE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</w:t>
      </w:r>
    </w:p>
    <w:p w:rsidR="0047429B" w:rsidRPr="00F11ED0" w:rsidRDefault="0047429B" w:rsidP="00F1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0C6861" w:rsidRDefault="000C6861" w:rsidP="00F11ED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7429B">
        <w:rPr>
          <w:rFonts w:ascii="Times New Roman" w:hAnsi="Times New Roman" w:cs="Times New Roman"/>
          <w:sz w:val="24"/>
          <w:szCs w:val="24"/>
        </w:rPr>
        <w:t xml:space="preserve">2. </w:t>
      </w:r>
      <w:r w:rsidR="0047429B">
        <w:rPr>
          <w:rFonts w:ascii="Times New Roman" w:hAnsi="Times New Roman" w:cs="Times New Roman"/>
          <w:sz w:val="24"/>
          <w:szCs w:val="24"/>
        </w:rPr>
        <w:tab/>
      </w:r>
      <w:r w:rsidR="00881029" w:rsidRPr="0047429B">
        <w:rPr>
          <w:rFonts w:ascii="Times New Roman" w:hAnsi="Times New Roman" w:cs="Times New Roman"/>
          <w:sz w:val="24"/>
          <w:szCs w:val="24"/>
        </w:rPr>
        <w:t xml:space="preserve">Capital structure of the </w:t>
      </w:r>
      <w:r w:rsidRPr="0047429B">
        <w:rPr>
          <w:rFonts w:ascii="Times New Roman" w:hAnsi="Times New Roman" w:cs="Times New Roman"/>
          <w:sz w:val="24"/>
          <w:szCs w:val="24"/>
        </w:rPr>
        <w:t>Company</w:t>
      </w:r>
    </w:p>
    <w:p w:rsidR="0071726B" w:rsidRPr="0071726B" w:rsidRDefault="0071726B" w:rsidP="00F11ED0">
      <w:pPr>
        <w:spacing w:after="0" w:line="240" w:lineRule="auto"/>
        <w:ind w:left="540" w:hanging="54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367"/>
        <w:gridCol w:w="1584"/>
        <w:gridCol w:w="1584"/>
        <w:gridCol w:w="246"/>
        <w:gridCol w:w="1584"/>
        <w:gridCol w:w="1662"/>
      </w:tblGrid>
      <w:tr w:rsidR="0090462F" w:rsidTr="00F717F9">
        <w:trPr>
          <w:trHeight w:val="360"/>
        </w:trPr>
        <w:tc>
          <w:tcPr>
            <w:tcW w:w="518" w:type="dxa"/>
          </w:tcPr>
          <w:p w:rsidR="0090462F" w:rsidRPr="00C31C4B" w:rsidRDefault="0090462F" w:rsidP="00F11E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90462F" w:rsidRPr="00C31C4B" w:rsidRDefault="0090462F" w:rsidP="00F11E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2F" w:rsidRPr="00C31C4B" w:rsidRDefault="0090462F" w:rsidP="00F11E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Existing share capital</w:t>
            </w:r>
            <w:r w:rsidR="009D20E5"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if applicable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0462F" w:rsidRPr="00C31C4B" w:rsidRDefault="0090462F" w:rsidP="00F11E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62F" w:rsidRPr="00C31C4B" w:rsidRDefault="0090462F" w:rsidP="00F11E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Proposed share capital after conversion, if applicable</w:t>
            </w:r>
          </w:p>
        </w:tc>
      </w:tr>
      <w:tr w:rsidR="0090462F" w:rsidTr="00F717F9">
        <w:trPr>
          <w:trHeight w:val="360"/>
        </w:trPr>
        <w:tc>
          <w:tcPr>
            <w:tcW w:w="518" w:type="dxa"/>
          </w:tcPr>
          <w:p w:rsidR="0090462F" w:rsidRPr="00C31C4B" w:rsidRDefault="0090462F" w:rsidP="005306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90462F" w:rsidRPr="00C31C4B" w:rsidRDefault="0090462F" w:rsidP="005306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C31C4B" w:rsidRDefault="0090462F" w:rsidP="00900F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Shares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C31C4B" w:rsidRDefault="0090462F" w:rsidP="00900F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0462F" w:rsidRPr="00C31C4B" w:rsidRDefault="0090462F" w:rsidP="00900F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C31C4B" w:rsidRDefault="0090462F" w:rsidP="00900F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Shares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C31C4B" w:rsidRDefault="0090462F" w:rsidP="00900F4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C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</w:tbl>
    <w:p w:rsidR="00ED33AB" w:rsidRPr="00E1783B" w:rsidRDefault="00ED33AB" w:rsidP="00B56A4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367"/>
        <w:gridCol w:w="1584"/>
        <w:gridCol w:w="1584"/>
        <w:gridCol w:w="246"/>
        <w:gridCol w:w="1578"/>
        <w:gridCol w:w="1668"/>
      </w:tblGrid>
      <w:tr w:rsidR="0090462F" w:rsidTr="00F717F9">
        <w:trPr>
          <w:trHeight w:val="360"/>
        </w:trPr>
        <w:tc>
          <w:tcPr>
            <w:tcW w:w="518" w:type="dxa"/>
          </w:tcPr>
          <w:p w:rsidR="0090462F" w:rsidRPr="00A13D88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8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90462F" w:rsidRPr="00A13D88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Authorized capital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0462F" w:rsidRPr="0047429B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47429B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1DC3" w:rsidRPr="00DC1DC3" w:rsidRDefault="00DC1DC3" w:rsidP="00DC1DC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367"/>
        <w:gridCol w:w="1584"/>
        <w:gridCol w:w="1584"/>
        <w:gridCol w:w="246"/>
        <w:gridCol w:w="1578"/>
        <w:gridCol w:w="1668"/>
      </w:tblGrid>
      <w:tr w:rsidR="0090462F" w:rsidTr="00F717F9">
        <w:trPr>
          <w:trHeight w:val="360"/>
        </w:trPr>
        <w:tc>
          <w:tcPr>
            <w:tcW w:w="518" w:type="dxa"/>
          </w:tcPr>
          <w:p w:rsidR="0090462F" w:rsidRPr="002B5EBD" w:rsidRDefault="0090462F" w:rsidP="005306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Paid up capital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0462F" w:rsidRPr="0047429B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Pr="0047429B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F" w:rsidRDefault="0090462F" w:rsidP="00530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861" w:rsidRPr="00E1783B" w:rsidRDefault="000C6861" w:rsidP="00F717F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C6861" w:rsidRPr="00AE38BE" w:rsidRDefault="000C6861" w:rsidP="00F71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8BE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PART-III</w:t>
      </w:r>
    </w:p>
    <w:p w:rsidR="000C6861" w:rsidRPr="00E2014E" w:rsidRDefault="000C6861" w:rsidP="00F717F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15"/>
        <w:tblW w:w="9540" w:type="dxa"/>
        <w:tblLook w:val="04A0" w:firstRow="1" w:lastRow="0" w:firstColumn="1" w:lastColumn="0" w:noHBand="0" w:noVBand="1"/>
      </w:tblPr>
      <w:tblGrid>
        <w:gridCol w:w="521"/>
        <w:gridCol w:w="3256"/>
        <w:gridCol w:w="5763"/>
      </w:tblGrid>
      <w:tr w:rsidR="000C6861" w:rsidRPr="00396F6A" w:rsidTr="00F717F9">
        <w:trPr>
          <w:trHeight w:val="43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396F6A" w:rsidRDefault="00D8158D" w:rsidP="00EB3D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0C6861" w:rsidRPr="00396F6A" w:rsidRDefault="000C6861" w:rsidP="00EB3D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Precise reasons for conversion</w:t>
            </w:r>
          </w:p>
        </w:tc>
        <w:tc>
          <w:tcPr>
            <w:tcW w:w="5763" w:type="dxa"/>
          </w:tcPr>
          <w:p w:rsidR="000C6861" w:rsidRPr="00396F6A" w:rsidRDefault="000C6861" w:rsidP="00EB3D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861" w:rsidRPr="00E2014E" w:rsidRDefault="000C6861" w:rsidP="000C6861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15"/>
        <w:tblW w:w="9555" w:type="dxa"/>
        <w:tblLook w:val="04A0" w:firstRow="1" w:lastRow="0" w:firstColumn="1" w:lastColumn="0" w:noHBand="0" w:noVBand="1"/>
      </w:tblPr>
      <w:tblGrid>
        <w:gridCol w:w="518"/>
        <w:gridCol w:w="3201"/>
        <w:gridCol w:w="568"/>
        <w:gridCol w:w="1563"/>
        <w:gridCol w:w="374"/>
        <w:gridCol w:w="369"/>
        <w:gridCol w:w="371"/>
        <w:gridCol w:w="373"/>
        <w:gridCol w:w="371"/>
        <w:gridCol w:w="371"/>
        <w:gridCol w:w="369"/>
        <w:gridCol w:w="369"/>
        <w:gridCol w:w="369"/>
        <w:gridCol w:w="369"/>
      </w:tblGrid>
      <w:tr w:rsidR="000C6861" w:rsidRPr="00E2014E" w:rsidTr="00396F6A">
        <w:trPr>
          <w:trHeight w:val="28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61" w:rsidRPr="00E2014E" w:rsidRDefault="000C6861" w:rsidP="00D81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61" w:rsidRPr="00E2014E" w:rsidRDefault="000C6861" w:rsidP="00D81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861" w:rsidRPr="00E2014E" w:rsidRDefault="000C6861" w:rsidP="00D81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61" w:rsidRPr="00E2014E" w:rsidRDefault="000C6861" w:rsidP="00D81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yyyy</w:t>
            </w:r>
          </w:p>
        </w:tc>
      </w:tr>
      <w:tr w:rsidR="000C6861" w:rsidRPr="00E2014E" w:rsidTr="00396F6A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C6861" w:rsidRPr="00396F6A" w:rsidRDefault="00D8158D" w:rsidP="008810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6F6A"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Dat</w:t>
            </w:r>
            <w:r w:rsidR="00D8158D">
              <w:rPr>
                <w:rFonts w:ascii="Times New Roman" w:eastAsia="Calibri" w:hAnsi="Times New Roman" w:cs="Times New Roman"/>
                <w:sz w:val="24"/>
                <w:szCs w:val="24"/>
              </w:rPr>
              <w:t>e of passing special resolution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1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1" w:rsidRPr="00E2014E" w:rsidRDefault="000C6861" w:rsidP="0088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861" w:rsidRPr="00E2014E" w:rsidRDefault="000C6861" w:rsidP="000C6861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BB16CD" w:rsidRDefault="00BB16CD" w:rsidP="00BB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</w:p>
    <w:p w:rsidR="00BB16CD" w:rsidRPr="007E20A2" w:rsidRDefault="00BB16CD" w:rsidP="00BB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07"/>
      </w:tblGrid>
      <w:tr w:rsidR="00BB16CD" w:rsidRPr="00396F6A" w:rsidTr="00CB7869">
        <w:trPr>
          <w:trHeight w:val="243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BB16CD" w:rsidRPr="00396F6A" w:rsidRDefault="00BB16CD" w:rsidP="00BB16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396F6A" w:rsidRDefault="00BB16CD" w:rsidP="00DF7D8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BB16CD" w:rsidRPr="00396F6A" w:rsidRDefault="00BB16CD" w:rsidP="00DF7D81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396F6A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BB16CD" w:rsidRPr="00396F6A" w:rsidRDefault="00BB16CD" w:rsidP="00DF7D81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BB16CD" w:rsidRPr="00396F6A" w:rsidRDefault="00BB16CD" w:rsidP="00DF7D81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BB16CD" w:rsidRPr="00543F2A" w:rsidRDefault="00BB16CD" w:rsidP="00BB16CD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967"/>
        <w:gridCol w:w="2520"/>
        <w:gridCol w:w="2520"/>
      </w:tblGrid>
      <w:tr w:rsidR="00BB16CD" w:rsidRPr="00E2014E" w:rsidTr="00DF7D8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BB16CD" w:rsidRPr="00396F6A" w:rsidRDefault="00BB16CD" w:rsidP="00BB16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CD" w:rsidRPr="00396F6A" w:rsidRDefault="00BB16CD" w:rsidP="00DF7D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D" w:rsidRPr="00396F6A" w:rsidRDefault="00BB16CD" w:rsidP="00DF7D81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D" w:rsidRPr="00396F6A" w:rsidRDefault="00BB16CD" w:rsidP="00DF7D81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BB16CD" w:rsidRPr="00543F2A" w:rsidRDefault="00BB16CD" w:rsidP="00BB16CD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967"/>
        <w:gridCol w:w="5040"/>
      </w:tblGrid>
      <w:tr w:rsidR="00BB16CD" w:rsidRPr="00E2014E" w:rsidTr="00DF7D8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BB16CD" w:rsidRDefault="00BB16CD" w:rsidP="00DF7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6CD" w:rsidRPr="00E2014E" w:rsidRDefault="00BB16CD" w:rsidP="00DF7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Signatures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D" w:rsidRPr="008877E3" w:rsidRDefault="00BB16CD" w:rsidP="00DF7D81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BB16CD" w:rsidRPr="00543F2A" w:rsidRDefault="00BB16CD" w:rsidP="00BB16CD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037"/>
        <w:gridCol w:w="2970"/>
      </w:tblGrid>
      <w:tr w:rsidR="00BB16CD" w:rsidRPr="00E2014E" w:rsidTr="00DF7D81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BB16CD" w:rsidRDefault="00BB16CD" w:rsidP="00DF7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6CD" w:rsidRPr="00E2014E" w:rsidRDefault="00BB16CD" w:rsidP="00DF7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D" w:rsidRPr="008877E3" w:rsidRDefault="00BB16CD" w:rsidP="00DF7D81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BB16CD" w:rsidRPr="00C377CE" w:rsidRDefault="00BB16CD" w:rsidP="00BB16C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3"/>
        <w:gridCol w:w="3877"/>
        <w:gridCol w:w="504"/>
        <w:gridCol w:w="504"/>
        <w:gridCol w:w="612"/>
        <w:gridCol w:w="504"/>
        <w:gridCol w:w="504"/>
        <w:gridCol w:w="522"/>
        <w:gridCol w:w="504"/>
        <w:gridCol w:w="504"/>
        <w:gridCol w:w="504"/>
        <w:gridCol w:w="504"/>
      </w:tblGrid>
      <w:tr w:rsidR="00BB16CD" w:rsidRPr="0027667E" w:rsidTr="00DF7D81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16CD" w:rsidRPr="0027667E" w:rsidRDefault="00BB16CD" w:rsidP="00DF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27667E" w:rsidRDefault="00BB16CD" w:rsidP="00DF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16CD" w:rsidRPr="0027667E" w:rsidRDefault="00BB16CD" w:rsidP="00DF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27667E" w:rsidRDefault="00BB16CD" w:rsidP="00DF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16CD" w:rsidRPr="0027667E" w:rsidRDefault="00BB16CD" w:rsidP="00DF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BB16CD" w:rsidRPr="0027667E" w:rsidTr="00DF7D81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BB16CD" w:rsidRPr="0027667E" w:rsidRDefault="00BB16CD" w:rsidP="00DF7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861" w:rsidRPr="00E2014E" w:rsidRDefault="000C6861" w:rsidP="00D8158D">
      <w:pPr>
        <w:spacing w:after="0" w:line="240" w:lineRule="auto"/>
        <w:ind w:right="37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6861" w:rsidRPr="00CE0529" w:rsidRDefault="000C6861" w:rsidP="00BB16CD">
      <w:pPr>
        <w:spacing w:after="0"/>
        <w:ind w:left="90" w:right="378"/>
        <w:rPr>
          <w:rFonts w:ascii="Times New Roman" w:eastAsia="Calibri" w:hAnsi="Times New Roman" w:cs="Times New Roman"/>
          <w:b/>
          <w:sz w:val="24"/>
          <w:szCs w:val="24"/>
        </w:rPr>
      </w:pPr>
      <w:r w:rsidRPr="00CE0529">
        <w:rPr>
          <w:rFonts w:ascii="Times New Roman" w:eastAsia="Calibri" w:hAnsi="Times New Roman" w:cs="Times New Roman"/>
          <w:b/>
          <w:sz w:val="24"/>
          <w:szCs w:val="24"/>
        </w:rPr>
        <w:t>Enclosures:</w:t>
      </w:r>
    </w:p>
    <w:p w:rsidR="000C6861" w:rsidRPr="004B6E6E" w:rsidRDefault="000C6861" w:rsidP="00424917">
      <w:pPr>
        <w:numPr>
          <w:ilvl w:val="0"/>
          <w:numId w:val="13"/>
        </w:numPr>
        <w:spacing w:after="200" w:line="276" w:lineRule="auto"/>
        <w:ind w:left="1440" w:hanging="72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B6E6E">
        <w:rPr>
          <w:rFonts w:ascii="Times New Roman" w:eastAsia="Calibri" w:hAnsi="Times New Roman" w:cs="Times New Roman"/>
          <w:color w:val="000000" w:themeColor="text1"/>
        </w:rPr>
        <w:t>Copy of Form 26 (Special Resolution)</w:t>
      </w:r>
    </w:p>
    <w:p w:rsidR="000C6861" w:rsidRPr="004B6E6E" w:rsidRDefault="000C6861" w:rsidP="00424917">
      <w:pPr>
        <w:numPr>
          <w:ilvl w:val="0"/>
          <w:numId w:val="14"/>
        </w:numPr>
        <w:spacing w:after="200" w:line="276" w:lineRule="auto"/>
        <w:ind w:left="1440" w:hanging="72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B6E6E">
        <w:rPr>
          <w:rFonts w:ascii="Times New Roman" w:eastAsia="Calibri" w:hAnsi="Times New Roman" w:cs="Times New Roman"/>
          <w:color w:val="000000" w:themeColor="text1"/>
        </w:rPr>
        <w:t>Draft amended copy of Memorandum and Articles of Association highlighting the amendments</w:t>
      </w:r>
    </w:p>
    <w:p w:rsidR="000C6861" w:rsidRPr="004B6E6E" w:rsidRDefault="000C6861" w:rsidP="00424917">
      <w:pPr>
        <w:numPr>
          <w:ilvl w:val="0"/>
          <w:numId w:val="15"/>
        </w:numPr>
        <w:spacing w:after="200" w:line="276" w:lineRule="auto"/>
        <w:ind w:left="1440" w:hanging="72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B6E6E">
        <w:rPr>
          <w:rFonts w:ascii="Times New Roman" w:eastAsia="Calibri" w:hAnsi="Times New Roman" w:cs="Times New Roman"/>
          <w:color w:val="000000" w:themeColor="text1"/>
        </w:rPr>
        <w:t>NOC (Original) of concerned authority in case doing licensed/specialized business.</w:t>
      </w:r>
    </w:p>
    <w:p w:rsidR="000C6861" w:rsidRPr="004B6E6E" w:rsidRDefault="000C6861" w:rsidP="00424917">
      <w:pPr>
        <w:numPr>
          <w:ilvl w:val="0"/>
          <w:numId w:val="15"/>
        </w:numPr>
        <w:spacing w:after="200" w:line="276" w:lineRule="auto"/>
        <w:ind w:left="1440" w:hanging="72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B6E6E">
        <w:rPr>
          <w:rFonts w:ascii="Times New Roman" w:eastAsia="Calibri" w:hAnsi="Times New Roman" w:cs="Times New Roman"/>
          <w:color w:val="000000" w:themeColor="text1"/>
        </w:rPr>
        <w:t xml:space="preserve">NOCs </w:t>
      </w:r>
      <w:r w:rsidR="009E53C5" w:rsidRPr="004B6E6E">
        <w:rPr>
          <w:rFonts w:ascii="Times New Roman" w:eastAsia="Calibri" w:hAnsi="Times New Roman" w:cs="Times New Roman"/>
          <w:color w:val="000000" w:themeColor="text1"/>
        </w:rPr>
        <w:t>(</w:t>
      </w:r>
      <w:r w:rsidR="00370FFF" w:rsidRPr="004B6E6E">
        <w:rPr>
          <w:rFonts w:ascii="Times New Roman" w:eastAsia="Calibri" w:hAnsi="Times New Roman" w:cs="Times New Roman"/>
          <w:color w:val="000000" w:themeColor="text1"/>
        </w:rPr>
        <w:t>o</w:t>
      </w:r>
      <w:r w:rsidRPr="004B6E6E">
        <w:rPr>
          <w:rFonts w:ascii="Times New Roman" w:eastAsia="Calibri" w:hAnsi="Times New Roman" w:cs="Times New Roman"/>
          <w:color w:val="000000" w:themeColor="text1"/>
        </w:rPr>
        <w:t>riginal</w:t>
      </w:r>
      <w:r w:rsidR="009E53C5" w:rsidRPr="004B6E6E">
        <w:rPr>
          <w:rFonts w:ascii="Times New Roman" w:eastAsia="Calibri" w:hAnsi="Times New Roman" w:cs="Times New Roman"/>
          <w:color w:val="000000" w:themeColor="text1"/>
        </w:rPr>
        <w:t>)</w:t>
      </w:r>
      <w:r w:rsidR="00370FFF" w:rsidRPr="004B6E6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B6E6E">
        <w:rPr>
          <w:rFonts w:ascii="Times New Roman" w:eastAsia="Calibri" w:hAnsi="Times New Roman" w:cs="Times New Roman"/>
          <w:color w:val="000000" w:themeColor="text1"/>
        </w:rPr>
        <w:t xml:space="preserve">of </w:t>
      </w:r>
      <w:r w:rsidRPr="004B6E6E">
        <w:rPr>
          <w:rFonts w:ascii="Times New Roman" w:eastAsia="Arial Unicode MS" w:hAnsi="Times New Roman" w:cs="Times New Roman"/>
          <w:bCs/>
          <w:color w:val="000000" w:themeColor="text1"/>
          <w:bdr w:val="nil"/>
        </w:rPr>
        <w:t xml:space="preserve">registered </w:t>
      </w:r>
      <w:r w:rsidR="00BB16CD" w:rsidRPr="004B6E6E">
        <w:rPr>
          <w:rFonts w:ascii="Times New Roman" w:eastAsia="Arial Unicode MS" w:hAnsi="Times New Roman" w:cs="Times New Roman"/>
          <w:bCs/>
          <w:color w:val="000000" w:themeColor="text1"/>
          <w:bdr w:val="nil"/>
        </w:rPr>
        <w:t>c</w:t>
      </w:r>
      <w:r w:rsidRPr="004B6E6E">
        <w:rPr>
          <w:rFonts w:ascii="Times New Roman" w:eastAsia="Arial Unicode MS" w:hAnsi="Times New Roman" w:cs="Times New Roman"/>
          <w:bCs/>
          <w:color w:val="000000" w:themeColor="text1"/>
          <w:bdr w:val="nil"/>
        </w:rPr>
        <w:t>harge holders</w:t>
      </w:r>
      <w:r w:rsidR="008B45CA" w:rsidRPr="004B6E6E">
        <w:rPr>
          <w:rFonts w:ascii="Times New Roman" w:eastAsia="Arial Unicode MS" w:hAnsi="Times New Roman" w:cs="Times New Roman"/>
          <w:bCs/>
          <w:color w:val="000000" w:themeColor="text1"/>
          <w:bdr w:val="nil"/>
        </w:rPr>
        <w:t>/creditors</w:t>
      </w:r>
      <w:r w:rsidRPr="004B6E6E">
        <w:rPr>
          <w:rFonts w:ascii="Times New Roman" w:eastAsia="Arial Unicode MS" w:hAnsi="Times New Roman" w:cs="Times New Roman"/>
          <w:bCs/>
          <w:color w:val="000000" w:themeColor="text1"/>
          <w:bdr w:val="nil"/>
        </w:rPr>
        <w:t>.</w:t>
      </w:r>
    </w:p>
    <w:p w:rsidR="00314BBF" w:rsidRPr="00C91637" w:rsidRDefault="001F0902" w:rsidP="00C91637">
      <w:pPr>
        <w:numPr>
          <w:ilvl w:val="0"/>
          <w:numId w:val="15"/>
        </w:num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B6E6E">
        <w:rPr>
          <w:rFonts w:ascii="Times New Roman" w:eastAsia="Calibri" w:hAnsi="Times New Roman" w:cs="Times New Roman"/>
          <w:bCs/>
          <w:color w:val="000000" w:themeColor="text1"/>
        </w:rPr>
        <w:t xml:space="preserve">In case of conversion of a </w:t>
      </w:r>
      <w:r w:rsidRPr="004B6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 limited by guarantee to a company limited by shares,</w:t>
      </w:r>
      <w:r w:rsidRPr="004B6E6E">
        <w:rPr>
          <w:rFonts w:ascii="Times New Roman" w:eastAsia="Calibri" w:hAnsi="Times New Roman" w:cs="Times New Roman"/>
          <w:color w:val="000000" w:themeColor="text1"/>
        </w:rPr>
        <w:t xml:space="preserve"> p</w:t>
      </w:r>
      <w:r w:rsidR="00A91FB2" w:rsidRPr="004B6E6E">
        <w:rPr>
          <w:rFonts w:ascii="Times New Roman" w:eastAsia="Calibri" w:hAnsi="Times New Roman" w:cs="Times New Roman"/>
          <w:color w:val="000000" w:themeColor="text1"/>
        </w:rPr>
        <w:t>articulars of persons who have agreed to take shares in the proposed capital of the company along with number of shares against each.</w:t>
      </w:r>
      <w:bookmarkStart w:id="0" w:name="_GoBack"/>
      <w:bookmarkEnd w:id="0"/>
    </w:p>
    <w:sectPr w:rsidR="00314BBF" w:rsidRPr="00C91637" w:rsidSect="00C91637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DF" w:rsidRDefault="00010CDF" w:rsidP="0027667E">
      <w:pPr>
        <w:spacing w:after="0" w:line="240" w:lineRule="auto"/>
      </w:pPr>
      <w:r>
        <w:separator/>
      </w:r>
    </w:p>
  </w:endnote>
  <w:endnote w:type="continuationSeparator" w:id="0">
    <w:p w:rsidR="00010CDF" w:rsidRDefault="00010CDF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DF" w:rsidRDefault="00010CDF" w:rsidP="0027667E">
      <w:pPr>
        <w:spacing w:after="0" w:line="240" w:lineRule="auto"/>
      </w:pPr>
      <w:r>
        <w:separator/>
      </w:r>
    </w:p>
  </w:footnote>
  <w:footnote w:type="continuationSeparator" w:id="0">
    <w:p w:rsidR="00010CDF" w:rsidRDefault="00010CDF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0CDF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1637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AFFB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B6E7-8412-4910-BE81-8B1CE09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2018-10-09T06:23:00Z</dcterms:created>
  <dcterms:modified xsi:type="dcterms:W3CDTF">2018-10-09T06:23:00Z</dcterms:modified>
</cp:coreProperties>
</file>