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E7" w:rsidRPr="00C873DB" w:rsidRDefault="009526E7" w:rsidP="009526E7">
      <w:pPr>
        <w:pStyle w:val="NoSpacing"/>
        <w:rPr>
          <w:rStyle w:val="gmaildefault"/>
          <w:rFonts w:cstheme="minorHAnsi"/>
          <w:b/>
          <w:sz w:val="20"/>
          <w:szCs w:val="20"/>
        </w:rPr>
      </w:pPr>
      <w:r w:rsidRPr="00C873DB">
        <w:rPr>
          <w:rStyle w:val="gmaildefault"/>
          <w:rFonts w:cstheme="minorHAnsi"/>
          <w:b/>
          <w:sz w:val="20"/>
          <w:szCs w:val="20"/>
        </w:rPr>
        <w:t>Germany</w:t>
      </w:r>
    </w:p>
    <w:p w:rsidR="009526E7" w:rsidRDefault="009526E7" w:rsidP="009526E7">
      <w:pPr>
        <w:pStyle w:val="NoSpacing"/>
        <w:rPr>
          <w:rStyle w:val="gmaildefault"/>
          <w:rFonts w:cstheme="minorHAnsi"/>
          <w:sz w:val="20"/>
          <w:szCs w:val="20"/>
        </w:rPr>
      </w:pPr>
      <w:bookmarkStart w:id="0" w:name="_GoBack"/>
      <w:bookmarkEnd w:id="0"/>
    </w:p>
    <w:p w:rsidR="009526E7" w:rsidRPr="00C452FF" w:rsidRDefault="009526E7" w:rsidP="009526E7">
      <w:pPr>
        <w:pStyle w:val="NoSpacing"/>
        <w:rPr>
          <w:rStyle w:val="gmaildefault"/>
          <w:rFonts w:cstheme="minorHAnsi"/>
          <w:color w:val="2C363A"/>
          <w:sz w:val="20"/>
          <w:szCs w:val="20"/>
        </w:rPr>
      </w:pPr>
      <w:r w:rsidRPr="00C452FF">
        <w:rPr>
          <w:rStyle w:val="gmaildefault"/>
          <w:rFonts w:cstheme="minorHAnsi"/>
          <w:sz w:val="20"/>
          <w:szCs w:val="20"/>
        </w:rPr>
        <w:t xml:space="preserve">The following information has </w:t>
      </w:r>
      <w:r w:rsidR="00C873DB">
        <w:rPr>
          <w:rStyle w:val="gmaildefault"/>
          <w:rFonts w:cstheme="minorHAnsi"/>
          <w:sz w:val="20"/>
          <w:szCs w:val="20"/>
        </w:rPr>
        <w:t xml:space="preserve">also </w:t>
      </w:r>
      <w:r w:rsidRPr="00C452FF">
        <w:rPr>
          <w:rStyle w:val="gmaildefault"/>
          <w:rFonts w:cstheme="minorHAnsi"/>
          <w:sz w:val="20"/>
          <w:szCs w:val="20"/>
        </w:rPr>
        <w:t>been received:</w:t>
      </w:r>
    </w:p>
    <w:p w:rsidR="009526E7" w:rsidRPr="00C452FF" w:rsidRDefault="009526E7" w:rsidP="009526E7">
      <w:pPr>
        <w:pStyle w:val="NoSpacing"/>
        <w:rPr>
          <w:rStyle w:val="gmaildefault"/>
          <w:rFonts w:cstheme="minorHAnsi"/>
          <w:sz w:val="20"/>
          <w:szCs w:val="20"/>
        </w:rPr>
      </w:pPr>
    </w:p>
    <w:p w:rsidR="009526E7" w:rsidRPr="00C452FF" w:rsidRDefault="009526E7" w:rsidP="009526E7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52FF">
        <w:rPr>
          <w:rFonts w:cstheme="minorHAnsi"/>
          <w:sz w:val="20"/>
          <w:szCs w:val="20"/>
        </w:rPr>
        <w:t>Chapter Wise data of imports in 2019</w:t>
      </w:r>
    </w:p>
    <w:p w:rsidR="009526E7" w:rsidRPr="00C452FF" w:rsidRDefault="009526E7" w:rsidP="009526E7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52FF">
        <w:rPr>
          <w:rFonts w:cstheme="minorHAnsi"/>
          <w:color w:val="2C363A"/>
          <w:sz w:val="20"/>
          <w:szCs w:val="20"/>
        </w:rPr>
        <w:t>The German trade data base under </w:t>
      </w:r>
      <w:hyperlink r:id="rId5" w:tgtFrame="_blank" w:history="1">
        <w:r w:rsidRPr="00C452FF">
          <w:rPr>
            <w:rStyle w:val="Hyperlink"/>
            <w:rFonts w:cstheme="minorHAnsi"/>
            <w:color w:val="00ACFF"/>
            <w:sz w:val="20"/>
            <w:szCs w:val="20"/>
          </w:rPr>
          <w:t>https://www.wlw.de/en/home</w:t>
        </w:r>
      </w:hyperlink>
      <w:r w:rsidRPr="00C452FF">
        <w:rPr>
          <w:rFonts w:cstheme="minorHAnsi"/>
          <w:color w:val="2C363A"/>
          <w:sz w:val="20"/>
          <w:szCs w:val="20"/>
        </w:rPr>
        <w:t> </w:t>
      </w:r>
    </w:p>
    <w:p w:rsidR="009526E7" w:rsidRPr="00C452FF" w:rsidRDefault="009526E7" w:rsidP="009526E7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hyperlink r:id="rId6" w:tgtFrame="_blank" w:history="1">
        <w:r w:rsidRPr="00C452FF">
          <w:rPr>
            <w:rStyle w:val="Hyperlink"/>
            <w:rFonts w:cstheme="minorHAnsi"/>
            <w:color w:val="00ACFF"/>
            <w:sz w:val="20"/>
            <w:szCs w:val="20"/>
          </w:rPr>
          <w:t>https://de.kompass.com/en.You</w:t>
        </w:r>
      </w:hyperlink>
      <w:r w:rsidRPr="00C452FF">
        <w:rPr>
          <w:rFonts w:cstheme="minorHAnsi"/>
          <w:color w:val="2C363A"/>
          <w:sz w:val="20"/>
          <w:szCs w:val="20"/>
        </w:rPr>
        <w:t> </w:t>
      </w:r>
    </w:p>
    <w:p w:rsidR="009526E7" w:rsidRPr="00C452FF" w:rsidRDefault="009526E7" w:rsidP="009526E7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52FF">
        <w:rPr>
          <w:rFonts w:cstheme="minorHAnsi"/>
          <w:color w:val="2C363A"/>
          <w:sz w:val="20"/>
          <w:szCs w:val="20"/>
        </w:rPr>
        <w:t>EU Partnering Opportunities Database: </w:t>
      </w:r>
      <w:hyperlink r:id="rId7" w:history="1">
        <w:r w:rsidRPr="00C452FF">
          <w:rPr>
            <w:rStyle w:val="Hyperlink"/>
            <w:rFonts w:cstheme="minorHAnsi"/>
            <w:sz w:val="20"/>
            <w:szCs w:val="20"/>
          </w:rPr>
          <w:t>http://een.ec.europa.eu/tools/services/SearchCenter/Search/ProfileSimpleSearch?shid=32db25cb-726f-43b0-8b5f-7742d0935799</w:t>
        </w:r>
      </w:hyperlink>
      <w:r w:rsidRPr="00C452FF">
        <w:rPr>
          <w:rFonts w:cstheme="minorHAnsi"/>
          <w:color w:val="2C363A"/>
          <w:sz w:val="20"/>
          <w:szCs w:val="20"/>
        </w:rPr>
        <w:t xml:space="preserve"> </w:t>
      </w:r>
    </w:p>
    <w:p w:rsidR="009526E7" w:rsidRPr="00C452FF" w:rsidRDefault="009526E7" w:rsidP="009526E7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52FF">
        <w:rPr>
          <w:rFonts w:cstheme="minorHAnsi"/>
          <w:color w:val="2C363A"/>
          <w:sz w:val="20"/>
          <w:szCs w:val="20"/>
        </w:rPr>
        <w:t>Official GERMAN EXPORT DATABASE published in co-operation with "Federation of German Industries (BDI)" </w:t>
      </w:r>
      <w:hyperlink r:id="rId8" w:history="1">
        <w:r w:rsidRPr="00C452FF">
          <w:rPr>
            <w:rStyle w:val="Hyperlink"/>
            <w:rFonts w:cstheme="minorHAnsi"/>
            <w:sz w:val="20"/>
            <w:szCs w:val="20"/>
          </w:rPr>
          <w:t>https://www.sachon.de/en.html</w:t>
        </w:r>
      </w:hyperlink>
      <w:r w:rsidRPr="00C452FF">
        <w:rPr>
          <w:rFonts w:cstheme="minorHAnsi"/>
          <w:sz w:val="20"/>
          <w:szCs w:val="20"/>
        </w:rPr>
        <w:t xml:space="preserve"> </w:t>
      </w:r>
    </w:p>
    <w:p w:rsidR="009526E7" w:rsidRPr="00C452FF" w:rsidRDefault="009526E7" w:rsidP="009526E7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52FF">
        <w:rPr>
          <w:rFonts w:cstheme="minorHAnsi"/>
          <w:color w:val="2C363A"/>
          <w:sz w:val="20"/>
          <w:szCs w:val="20"/>
        </w:rPr>
        <w:t xml:space="preserve">How to find business contacts in Germany or which import or tax regulations apply to their products: </w:t>
      </w:r>
      <w:hyperlink r:id="rId9" w:tgtFrame="_blank" w:history="1">
        <w:r w:rsidRPr="00C452FF">
          <w:rPr>
            <w:rStyle w:val="Hyperlink"/>
            <w:rFonts w:cstheme="minorHAnsi"/>
            <w:color w:val="00ACFF"/>
            <w:sz w:val="20"/>
            <w:szCs w:val="20"/>
          </w:rPr>
          <w:t>http://www.ixpos.de/IXPOS/Navigation/EN/Meta/about-ixpos.html</w:t>
        </w:r>
      </w:hyperlink>
      <w:r w:rsidRPr="00C452FF">
        <w:rPr>
          <w:rFonts w:cstheme="minorHAnsi"/>
          <w:color w:val="2C363A"/>
          <w:sz w:val="20"/>
          <w:szCs w:val="20"/>
        </w:rPr>
        <w:t xml:space="preserve">). </w:t>
      </w:r>
    </w:p>
    <w:p w:rsidR="009526E7" w:rsidRPr="00C452FF" w:rsidRDefault="009526E7" w:rsidP="009526E7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52FF">
        <w:rPr>
          <w:rFonts w:cstheme="minorHAnsi"/>
          <w:color w:val="2C363A"/>
          <w:sz w:val="20"/>
          <w:szCs w:val="20"/>
        </w:rPr>
        <w:t>Information on available exhibitions on </w:t>
      </w:r>
      <w:hyperlink r:id="rId10" w:tgtFrame="_blank" w:history="1">
        <w:r w:rsidRPr="00C452FF">
          <w:rPr>
            <w:rStyle w:val="Hyperlink"/>
            <w:rFonts w:cstheme="minorHAnsi"/>
            <w:color w:val="00ACFF"/>
            <w:sz w:val="20"/>
            <w:szCs w:val="20"/>
          </w:rPr>
          <w:t>www.auma.de</w:t>
        </w:r>
      </w:hyperlink>
      <w:r w:rsidRPr="00C452FF">
        <w:rPr>
          <w:rFonts w:cstheme="minorHAnsi"/>
          <w:color w:val="2C363A"/>
          <w:sz w:val="20"/>
          <w:szCs w:val="20"/>
        </w:rPr>
        <w:t>.</w:t>
      </w:r>
    </w:p>
    <w:p w:rsidR="009526E7" w:rsidRPr="00C452FF" w:rsidRDefault="009526E7" w:rsidP="009526E7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52FF">
        <w:rPr>
          <w:rFonts w:cstheme="minorHAnsi"/>
          <w:color w:val="2C363A"/>
          <w:sz w:val="20"/>
          <w:szCs w:val="20"/>
        </w:rPr>
        <w:t xml:space="preserve">Detailed search in long-term preparation of contacts: </w:t>
      </w:r>
      <w:hyperlink r:id="rId11" w:tgtFrame="_blank" w:history="1">
        <w:r w:rsidRPr="00C452FF">
          <w:rPr>
            <w:rStyle w:val="Hyperlink"/>
            <w:rFonts w:cstheme="minorHAnsi"/>
            <w:color w:val="00ACFF"/>
            <w:sz w:val="20"/>
            <w:szCs w:val="20"/>
          </w:rPr>
          <w:t>www.wlw.de</w:t>
        </w:r>
      </w:hyperlink>
    </w:p>
    <w:p w:rsidR="009526E7" w:rsidRPr="00C873DB" w:rsidRDefault="009526E7" w:rsidP="00C873DB">
      <w:pPr>
        <w:pStyle w:val="ListParagraph"/>
        <w:numPr>
          <w:ilvl w:val="0"/>
          <w:numId w:val="1"/>
        </w:numPr>
        <w:rPr>
          <w:rStyle w:val="Hyperlink"/>
          <w:rFonts w:cstheme="minorHAnsi"/>
          <w:sz w:val="20"/>
          <w:szCs w:val="20"/>
        </w:rPr>
      </w:pPr>
      <w:r w:rsidRPr="00C873DB">
        <w:rPr>
          <w:rFonts w:cstheme="minorHAnsi"/>
          <w:sz w:val="20"/>
          <w:szCs w:val="20"/>
        </w:rPr>
        <w:t xml:space="preserve">Potential exporters can also know about the requirements for exporting a particular product to EU and duty structure: </w:t>
      </w:r>
      <w:hyperlink r:id="rId12" w:history="1">
        <w:r w:rsidRPr="00C873DB">
          <w:rPr>
            <w:rStyle w:val="Hyperlink"/>
            <w:rFonts w:cstheme="minorHAnsi"/>
            <w:sz w:val="20"/>
            <w:szCs w:val="20"/>
          </w:rPr>
          <w:t>https://trade.ec.europa.eu/tradehelp/</w:t>
        </w:r>
      </w:hyperlink>
    </w:p>
    <w:p w:rsidR="005F1278" w:rsidRPr="00C873DB" w:rsidRDefault="005F1278" w:rsidP="009526E7">
      <w:pPr>
        <w:rPr>
          <w:rFonts w:cstheme="minorHAnsi"/>
          <w:color w:val="0563C1" w:themeColor="hyperlink"/>
          <w:sz w:val="20"/>
          <w:szCs w:val="20"/>
          <w:u w:val="single"/>
        </w:rPr>
      </w:pPr>
    </w:p>
    <w:sectPr w:rsidR="005F1278" w:rsidRPr="00C8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06328"/>
    <w:multiLevelType w:val="hybridMultilevel"/>
    <w:tmpl w:val="F6DA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E7"/>
    <w:rsid w:val="005F1278"/>
    <w:rsid w:val="009526E7"/>
    <w:rsid w:val="00C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46A2E-468E-4067-B7D1-021FA8A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6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26E7"/>
    <w:rPr>
      <w:color w:val="0563C1" w:themeColor="hyperlink"/>
      <w:u w:val="single"/>
    </w:rPr>
  </w:style>
  <w:style w:type="character" w:customStyle="1" w:styleId="gmaildefault">
    <w:name w:val="gmail_default"/>
    <w:basedOn w:val="DefaultParagraphFont"/>
    <w:rsid w:val="009526E7"/>
  </w:style>
  <w:style w:type="paragraph" w:styleId="ListParagraph">
    <w:name w:val="List Paragraph"/>
    <w:basedOn w:val="Normal"/>
    <w:uiPriority w:val="34"/>
    <w:qFormat/>
    <w:rsid w:val="00C8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hon.de/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en.ec.europa.eu/tools/services/SearchCenter/Search/ProfileSimpleSearch?shid=32db25cb-726f-43b0-8b5f-7742d0935799" TargetMode="External"/><Relationship Id="rId12" Type="http://schemas.openxmlformats.org/officeDocument/2006/relationships/hyperlink" Target="https://trade.ec.europa.eu/tradehe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kompass.com/en.You" TargetMode="External"/><Relationship Id="rId11" Type="http://schemas.openxmlformats.org/officeDocument/2006/relationships/hyperlink" Target="http://www.wlw.de/" TargetMode="External"/><Relationship Id="rId5" Type="http://schemas.openxmlformats.org/officeDocument/2006/relationships/hyperlink" Target="https://www.wlw.de/en/home" TargetMode="External"/><Relationship Id="rId10" Type="http://schemas.openxmlformats.org/officeDocument/2006/relationships/hyperlink" Target="http://www.aum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xpos.de/IXPOS/Navigation/EN/Meta/about-ixpo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</cp:revision>
  <dcterms:created xsi:type="dcterms:W3CDTF">2020-12-23T06:41:00Z</dcterms:created>
  <dcterms:modified xsi:type="dcterms:W3CDTF">2020-12-23T07:37:00Z</dcterms:modified>
</cp:coreProperties>
</file>